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举办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“韵墨风华”校园摄影、美术作品大赛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textAlignment w:val="auto"/>
        <w:rPr>
          <w:rFonts w:hint="eastAsia" w:ascii="仿宋GB2312" w:hAnsi="仿宋" w:eastAsia="仿宋GB2312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学院团委、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GB2312" w:hAnsi="仿宋" w:eastAsia="仿宋GB2312" w:cs="宋体"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激发同学们的创新意识和创造力，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让同学们能够在美术与摄影作品中领略自然之美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感悟文化之美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陶冶心灵之美，坚定文化自信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特举办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“韵墨风华”校园摄影美术作品大赛，现将有关事宜通知如下</w:t>
      </w:r>
      <w:r>
        <w:rPr>
          <w:rFonts w:hint="eastAsia" w:ascii="仿宋GB2312" w:hAnsi="仿宋" w:eastAsia="仿宋GB2312" w:cs="宋体"/>
          <w:color w:val="000000"/>
          <w:szCs w:val="32"/>
          <w:highlight w:val="none"/>
        </w:rPr>
        <w:t>：</w:t>
      </w:r>
    </w:p>
    <w:p>
      <w:pPr>
        <w:ind w:firstLine="640"/>
        <w:rPr>
          <w:rFonts w:ascii="黑体" w:hAnsi="黑体" w:eastAsia="黑体" w:cs="宋体"/>
          <w:bCs/>
          <w:color w:val="FF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一、活动主题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韵墨风华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举办单位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主办单位：共青团青岛农业大学委员会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承办单位：共青团艺术学院委员会、书法与绘画协会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4月15日-5月12日</w:t>
      </w:r>
    </w:p>
    <w:p>
      <w:pPr>
        <w:ind w:firstLine="640"/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、活动地点</w:t>
      </w:r>
    </w:p>
    <w:p>
      <w:pPr>
        <w:tabs>
          <w:tab w:val="center" w:pos="4214"/>
          <w:tab w:val="right" w:pos="8306"/>
        </w:tabs>
        <w:ind w:firstLine="640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  <w:t>1、初赛：线上提交作品图片</w:t>
      </w:r>
    </w:p>
    <w:p>
      <w:pPr>
        <w:tabs>
          <w:tab w:val="center" w:pos="4214"/>
          <w:tab w:val="right" w:pos="8306"/>
        </w:tabs>
        <w:ind w:firstLine="640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  <w:t>2、复赛：线下提交作品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eastAsia="zh-CN"/>
        </w:rPr>
        <w:t>（地点另行通知）</w:t>
      </w:r>
    </w:p>
    <w:p>
      <w:pPr>
        <w:ind w:firstLine="640"/>
        <w:rPr>
          <w:rFonts w:ascii="黑体" w:hAnsi="黑体" w:eastAsia="黑体" w:cs="宋体"/>
          <w:bCs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、参赛对象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青岛农业大学全日制在校大学生</w:t>
      </w:r>
    </w:p>
    <w:p>
      <w:pPr>
        <w:ind w:firstLine="640"/>
        <w:rPr>
          <w:rFonts w:hint="eastAsia" w:ascii="仿宋GB2312" w:hAnsi="仿宋" w:eastAsia="黑体"/>
          <w:lang w:val="en-US" w:eastAsia="zh-CN"/>
        </w:rPr>
      </w:pP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</w:rPr>
        <w:t>、参赛</w:t>
      </w:r>
      <w:r>
        <w:rPr>
          <w:rFonts w:hint="eastAsia" w:ascii="黑体" w:hAnsi="黑体" w:eastAsia="黑体" w:cs="宋体"/>
          <w:bCs/>
          <w:color w:val="191919"/>
          <w:szCs w:val="32"/>
          <w:shd w:val="clear" w:color="auto" w:fill="FFFFFF"/>
          <w:lang w:val="en-US" w:eastAsia="zh-CN"/>
        </w:rPr>
        <w:t>要求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191919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（一）参赛要求：</w:t>
      </w:r>
    </w:p>
    <w:p>
      <w:pPr>
        <w:ind w:firstLine="640"/>
        <w:rPr>
          <w:rFonts w:ascii="仿宋GB2312" w:hAnsi="仿宋" w:eastAsia="仿宋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大赛项目分为摄影、美术作品类别，具体活动要求如下：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1.摄影作品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摄影作品须主题鲜明，积极向上；同时创作形式不限，图片、视频等形式均可。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图片类：投稿作品可为单幅或组照（每组限4-8幅），且作品需附作品300字以内简述（拍摄时间、背景等）。提交作品须为JPG格式，单张照片大小5M以上，300分辨率，短边3000像素以上。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视频类：须提交MP4格式的成片文件，时长在5分钟以内（包含5分钟），分辨率不低于1080p，帧率30 fps以上，画面清晰，无杂音，可添加字幕和背景音乐。作品需具备艺术性，完整性和流畅性。每件作品均需附加作品阐述（拍摄时间、地点、事件或背景等，限 300 字以内），同一作者作品请置于一个文件夹（作品命名格式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：×</w:t>
      </w:r>
      <w:bookmarkStart w:id="0" w:name="_Hlk16208427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×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×+电话+学院）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每组（张）作品名称：作者姓名+作品名称+联系电话。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2.美术作品：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参赛画种：须为符合主题的中国画、油画、水彩、粉画、版画、连环画、综合材料、雕塑、陶艺以及综合画种等。一律为原始真实创作，如检测后发现作者使用高仿作品或者抄袭他人作品参评，取消参评资格。</w:t>
      </w:r>
    </w:p>
    <w:p>
      <w:pPr>
        <w:ind w:firstLine="640"/>
        <w:rPr>
          <w:rFonts w:ascii="仿宋GB2312" w:hAnsi="仿宋" w:eastAsia="仿宋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（2）作品要求：每人限提交 1幅作品（须为 2023 年以后创作的作品），多交无效。国画作品统一为不超过六尺竖幅整纸，油画及其他画种作品最大边长不超过120cm。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（二）作品评选：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由青岛农业大学书法与绘画协会组成评委会进行初评、复评；按照相关要求，从复评入围作品中选25件入展作品。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各参赛选手于线上提交作品图片，要求图片清晰无遮挡，以班级为单位分作品类别汇总提交作品图片、附件1报名表及附件2汇总表到指定邮箱。提交截止时间2024年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4月15日。（提交邮箱：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"mailto:3283636944@qq.com"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highlight w:val="none"/>
        </w:rPr>
        <w:t>3283636944@qq.com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，联系电话：孙亦静：19862811916，陈景堂：13396359157）。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初评结果将由书法与绘画协会秘书处发送至各入选作者邮箱，请及时查收。初评入围作者按照要求送原件至指定位置参加复评，城阳校区：教室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另行通知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，负责人：陈景堂（联系方式：133996359157），平度校区：教室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另行通知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，负责人：纪俊晖（联系方式：18661989280）。作品背面右下角请注明：姓名（以身份证为准）、作品名称（与画面相同）、有效邮箱、电话。提交截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止时间5月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191919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191919"/>
          <w:szCs w:val="32"/>
          <w:shd w:val="clear" w:color="auto" w:fill="FFFFFF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GB2312" w:hAnsi="仿宋" w:eastAsia="仿宋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%、30%比例设定一等奖、二等奖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七、注意事项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凡送作品参评、参展作者，应视为已确认并遵守大赛的各项规定。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初评作品图片清晰无遮挡。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美术作品每人限提交 1幅作品，多交无效。</w:t>
      </w:r>
    </w:p>
    <w:p>
      <w:pPr>
        <w:ind w:firstLine="640"/>
        <w:rPr>
          <w:rFonts w:ascii="仿宋GB2312" w:hAnsi="仿宋" w:eastAsia="仿宋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本次参赛最终解释权归书法与绘画协会所有，未尽事宜另行通知。</w:t>
      </w:r>
    </w:p>
    <w:p>
      <w:pPr>
        <w:ind w:firstLine="640"/>
        <w:rPr>
          <w:rFonts w:ascii="仿宋GB2312" w:hAnsi="仿宋" w:eastAsia="仿宋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一律为原始真实创作，如发现有高仿或抄袭行为，取消参评资格。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八、</w:t>
      </w: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活动说明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lang w:eastAsia="zh-CN"/>
        </w:rPr>
        <w:t>活动</w:t>
      </w:r>
      <w:r>
        <w:rPr>
          <w:rFonts w:hint="eastAsia" w:ascii="楷体_GB2312" w:hAnsi="楷体_GB2312" w:eastAsia="楷体_GB2312" w:cs="楷体_GB2312"/>
        </w:rPr>
        <w:t>负责人</w:t>
      </w:r>
      <w:r>
        <w:rPr>
          <w:rFonts w:hint="eastAsia" w:ascii="楷体_GB2312" w:hAnsi="楷体_GB2312" w:eastAsia="楷体_GB2312" w:cs="楷体_GB2312"/>
          <w:lang w:eastAsia="zh-CN"/>
        </w:rPr>
        <w:t>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李振波</w:t>
      </w:r>
    </w:p>
    <w:p>
      <w:pPr>
        <w:ind w:left="0" w:leftChars="0" w:firstLine="640" w:firstLineChars="200"/>
        <w:rPr>
          <w:rFonts w:ascii="仿宋GB2312" w:hAnsi="仿宋" w:eastAsia="仿宋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王甲琦15376516197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（二）活动通知群：</w:t>
      </w:r>
    </w:p>
    <w:p>
      <w:pPr>
        <w:ind w:left="0" w:leftChars="0" w:firstLine="0" w:firstLineChars="0"/>
        <w:rPr>
          <w:rFonts w:ascii="仿宋GB2312" w:hAnsi="仿宋" w:eastAsia="仿宋GB2312"/>
        </w:rPr>
      </w:pPr>
    </w:p>
    <w:p>
      <w:pPr>
        <w:ind w:left="0" w:leftChars="0" w:firstLine="0" w:firstLineChars="0"/>
        <w:rPr>
          <w:rFonts w:hint="eastAsia" w:ascii="仿宋GB2312" w:hAnsi="仿宋" w:eastAsia="仿宋GB2312"/>
          <w:lang w:eastAsia="zh-CN"/>
        </w:rPr>
      </w:pPr>
      <w:r>
        <w:rPr>
          <w:rFonts w:hint="eastAsia" w:ascii="仿宋_GB2312" w:hAnsi="仿宋" w:eastAsia="仿宋_GB2312" w:cs="仿宋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-64770</wp:posOffset>
            </wp:positionV>
            <wp:extent cx="2849880" cy="2652395"/>
            <wp:effectExtent l="0" t="0" r="20320" b="14605"/>
            <wp:wrapTopAndBottom/>
            <wp:docPr id="4" name="图片 4" descr="70a0edb6d9b9d62d1eaeaaaabdc6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a0edb6d9b9d62d1eaeaaaabdc6aff"/>
                    <pic:cNvPicPr>
                      <a:picLocks noChangeAspect="1"/>
                    </pic:cNvPicPr>
                  </pic:nvPicPr>
                  <pic:blipFill>
                    <a:blip r:embed="rId12"/>
                    <a:srcRect l="11873" t="31170" r="9418" b="27629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0" w:leftChars="0"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共青团青岛农业大学委员会</w:t>
      </w:r>
    </w:p>
    <w:p>
      <w:pPr>
        <w:wordWrap w:val="0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共青团艺术学院委员会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书法与绘画协会</w:t>
      </w:r>
    </w:p>
    <w:p>
      <w:pPr>
        <w:wordWrap w:val="0"/>
        <w:ind w:left="0" w:leftChars="0" w:firstLine="5440" w:firstLineChars="1700"/>
        <w:jc w:val="both"/>
        <w:rPr>
          <w:rFonts w:hint="default" w:ascii="仿宋GB2312" w:hAnsi="仿宋" w:eastAsia="仿宋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GB2312" w:hAnsi="仿宋" w:eastAsia="仿宋GB2312"/>
          <w:lang w:val="en-US" w:eastAsia="zh-CN"/>
        </w:rPr>
        <w:t xml:space="preserve">    </w:t>
      </w:r>
    </w:p>
    <w:p>
      <w:pPr>
        <w:ind w:left="0" w:leftChars="0" w:firstLine="0" w:firstLineChars="0"/>
        <w:rPr>
          <w:rFonts w:ascii="仿宋GB2312" w:hAnsi="仿宋" w:eastAsia="仿宋GB2312" w:cs="仿宋_GB2312"/>
          <w:szCs w:val="32"/>
        </w:rPr>
      </w:pPr>
      <w:r>
        <w:rPr>
          <w:rFonts w:ascii="仿宋GB2312" w:hAnsi="仿宋" w:eastAsia="仿宋GB2312" w:cs="仿宋_GB2312"/>
          <w:szCs w:val="32"/>
        </w:rPr>
        <w:br w:type="page"/>
      </w:r>
    </w:p>
    <w:p>
      <w:pPr>
        <w:widowControl w:val="0"/>
        <w:spacing w:before="123" w:beforeAutospacing="0" w:after="0" w:afterAutospacing="0"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spacing w:val="-7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25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spacing w:val="-7"/>
          <w:sz w:val="32"/>
          <w:szCs w:val="32"/>
          <w:lang w:val="en-US" w:eastAsia="zh-CN" w:bidi="ar-SA"/>
        </w:rPr>
        <w:t>1：</w:t>
      </w:r>
    </w:p>
    <w:p>
      <w:pPr>
        <w:widowControl w:val="0"/>
        <w:spacing w:before="123" w:beforeAutospacing="0" w:after="0" w:afterAutospacing="0"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10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0"/>
          <w:sz w:val="44"/>
          <w:szCs w:val="44"/>
        </w:rPr>
        <w:t>校园书法、篆刻、摄影、美术作品大赛报名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w w:val="95"/>
          <w:kern w:val="0"/>
          <w:sz w:val="44"/>
          <w:szCs w:val="44"/>
        </w:rPr>
        <w:t>表</w:t>
      </w:r>
    </w:p>
    <w:tbl>
      <w:tblPr>
        <w:tblStyle w:val="6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732"/>
        <w:gridCol w:w="920"/>
        <w:gridCol w:w="1326"/>
        <w:gridCol w:w="1328"/>
        <w:gridCol w:w="2654"/>
      </w:tblGrid>
      <w:tr>
        <w:trPr>
          <w:trHeight w:val="467" w:hRule="atLeast"/>
          <w:jc w:val="center"/>
        </w:trPr>
        <w:tc>
          <w:tcPr>
            <w:tcW w:w="1326" w:type="dxa"/>
            <w:vAlign w:val="center"/>
          </w:tcPr>
          <w:p>
            <w:pPr>
              <w:widowControl w:val="0"/>
              <w:spacing w:before="82" w:beforeAutospacing="0" w:after="0" w:afterAutospacing="0" w:line="240" w:lineRule="auto"/>
              <w:ind w:left="0" w:leftChars="0" w:right="159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 w:val="0"/>
              <w:spacing w:before="82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 w:val="0"/>
              <w:spacing w:before="82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 w:bidi="ar-SA"/>
              </w:rPr>
              <w:t>所在学院</w:t>
            </w:r>
          </w:p>
        </w:tc>
        <w:tc>
          <w:tcPr>
            <w:tcW w:w="2654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1326" w:type="dxa"/>
            <w:vAlign w:val="center"/>
          </w:tcPr>
          <w:p>
            <w:pPr>
              <w:widowControl w:val="0"/>
              <w:spacing w:before="81" w:beforeAutospacing="0" w:after="0" w:afterAutospacing="0" w:line="240" w:lineRule="auto"/>
              <w:ind w:left="0" w:leftChars="0" w:right="159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 w:bidi="ar-SA"/>
              </w:rPr>
              <w:t>专业班级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 w:val="0"/>
              <w:spacing w:before="81" w:beforeAutospacing="0" w:after="0" w:afterAutospacing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326" w:type="dxa"/>
            <w:vAlign w:val="center"/>
          </w:tcPr>
          <w:p>
            <w:pPr>
              <w:widowControl w:val="0"/>
              <w:spacing w:before="170" w:beforeAutospacing="0" w:after="0" w:afterAutospacing="0" w:line="240" w:lineRule="auto"/>
              <w:ind w:left="0" w:leftChars="0" w:right="159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 w:bidi="ar-SA"/>
              </w:rPr>
              <w:t>作品类别</w:t>
            </w:r>
          </w:p>
        </w:tc>
        <w:tc>
          <w:tcPr>
            <w:tcW w:w="7960" w:type="dxa"/>
            <w:gridSpan w:val="5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610" w:hRule="atLeast"/>
          <w:jc w:val="center"/>
        </w:trPr>
        <w:tc>
          <w:tcPr>
            <w:tcW w:w="1326" w:type="dxa"/>
            <w:vAlign w:val="center"/>
          </w:tcPr>
          <w:p>
            <w:pPr>
              <w:widowControl w:val="0"/>
              <w:spacing w:before="151" w:beforeAutospacing="0" w:after="0" w:afterAutospacing="0" w:line="240" w:lineRule="auto"/>
              <w:ind w:left="0" w:leftChars="0" w:right="159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 w:bidi="ar-SA"/>
              </w:rPr>
              <w:t>作品名称</w:t>
            </w:r>
          </w:p>
        </w:tc>
        <w:tc>
          <w:tcPr>
            <w:tcW w:w="7960" w:type="dxa"/>
            <w:gridSpan w:val="5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8423" w:hRule="atLeast"/>
          <w:jc w:val="center"/>
        </w:trPr>
        <w:tc>
          <w:tcPr>
            <w:tcW w:w="1326" w:type="dxa"/>
            <w:textDirection w:val="tbLrV"/>
            <w:vAlign w:val="center"/>
          </w:tcPr>
          <w:p>
            <w:pPr>
              <w:widowControl w:val="0"/>
              <w:spacing w:before="11" w:beforeAutospacing="0" w:after="0" w:afterAutospacing="0" w:line="240" w:lineRule="auto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 w:line="240" w:lineRule="auto"/>
              <w:ind w:left="0" w:leftChars="0" w:right="3717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 w:bidi="ar-SA"/>
              </w:rPr>
              <w:t>作品简介</w:t>
            </w:r>
          </w:p>
        </w:tc>
        <w:tc>
          <w:tcPr>
            <w:tcW w:w="7960" w:type="dxa"/>
            <w:gridSpan w:val="5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before="62" w:beforeAutospacing="0" w:after="0" w:afterAutospacing="0" w:line="240" w:lineRule="auto"/>
        <w:ind w:left="328" w:right="0" w:firstLine="0" w:firstLineChars="0"/>
        <w:jc w:val="left"/>
        <w:rPr>
          <w:rFonts w:hint="eastAsia" w:ascii="宋体" w:hAnsi="仿宋" w:eastAsia="宋体" w:cs="仿宋"/>
          <w:b/>
          <w:spacing w:val="-15"/>
          <w:w w:val="95"/>
          <w:kern w:val="0"/>
          <w:sz w:val="28"/>
          <w:szCs w:val="22"/>
        </w:rPr>
      </w:pPr>
    </w:p>
    <w:p>
      <w:pPr>
        <w:spacing w:before="62" w:beforeAutospacing="0" w:after="0" w:afterAutospacing="0" w:line="240" w:lineRule="auto"/>
        <w:ind w:left="0" w:leftChars="0" w:right="0" w:firstLine="0" w:firstLineChars="0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pacing w:val="-15"/>
          <w:w w:val="9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pacing w:val="-5"/>
          <w:w w:val="95"/>
          <w:kern w:val="0"/>
          <w:sz w:val="32"/>
          <w:szCs w:val="32"/>
        </w:rPr>
        <w:t>2：</w:t>
      </w:r>
    </w:p>
    <w:p>
      <w:pPr>
        <w:widowControl w:val="0"/>
        <w:spacing w:before="123" w:beforeAutospacing="0" w:after="0" w:afterAutospacing="0"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0"/>
          <w:sz w:val="44"/>
          <w:szCs w:val="44"/>
        </w:rPr>
        <w:t>校园书法、篆刻、摄影、美术作品大赛</w:t>
      </w:r>
    </w:p>
    <w:p>
      <w:pPr>
        <w:widowControl w:val="0"/>
        <w:spacing w:before="123" w:beforeAutospacing="0" w:after="0" w:afterAutospacing="0"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0"/>
          <w:sz w:val="44"/>
          <w:szCs w:val="44"/>
        </w:rPr>
        <w:t>报名汇总表</w:t>
      </w:r>
    </w:p>
    <w:tbl>
      <w:tblPr>
        <w:tblStyle w:val="6"/>
        <w:tblpPr w:leftFromText="180" w:rightFromText="180" w:vertAnchor="text" w:horzAnchor="page" w:tblpX="1569" w:tblpY="23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096"/>
        <w:gridCol w:w="2298"/>
        <w:gridCol w:w="1276"/>
        <w:gridCol w:w="2268"/>
      </w:tblGrid>
      <w:tr>
        <w:trPr>
          <w:trHeight w:val="726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before="190" w:beforeAutospacing="0" w:after="0" w:afterAutospacing="0" w:line="240" w:lineRule="auto"/>
              <w:ind w:left="8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w w:val="1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5"/>
                <w:sz w:val="32"/>
                <w:szCs w:val="32"/>
                <w:lang w:val="en-US" w:eastAsia="zh-CN" w:bidi="ar-SA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sz w:val="32"/>
                <w:szCs w:val="32"/>
                <w:lang w:val="en-US" w:eastAsia="zh-CN" w:bidi="ar-SA"/>
              </w:rPr>
              <w:t>号</w:t>
            </w:r>
          </w:p>
        </w:tc>
        <w:tc>
          <w:tcPr>
            <w:tcW w:w="209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5"/>
                <w:sz w:val="32"/>
                <w:szCs w:val="32"/>
                <w:lang w:val="en-US" w:eastAsia="zh-CN" w:bidi="ar-SA"/>
              </w:rPr>
              <w:t>类别</w:t>
            </w:r>
          </w:p>
        </w:tc>
        <w:tc>
          <w:tcPr>
            <w:tcW w:w="229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5"/>
                <w:sz w:val="32"/>
                <w:szCs w:val="32"/>
                <w:lang w:val="en-US" w:eastAsia="zh-CN" w:bidi="ar-SA"/>
              </w:rPr>
              <w:t>作品名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w w:val="95"/>
                <w:sz w:val="32"/>
                <w:szCs w:val="32"/>
                <w:lang w:val="en-US" w:eastAsia="zh-CN" w:bidi="ar-SA"/>
              </w:rPr>
              <w:t>称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5"/>
                <w:sz w:val="32"/>
                <w:szCs w:val="32"/>
                <w:lang w:val="en-US" w:eastAsia="zh-CN" w:bidi="ar-SA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sz w:val="32"/>
                <w:szCs w:val="32"/>
                <w:lang w:val="en-US" w:eastAsia="zh-CN" w:bidi="ar-SA"/>
              </w:rPr>
              <w:t>者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95"/>
                <w:sz w:val="32"/>
                <w:szCs w:val="32"/>
                <w:lang w:val="en-US" w:eastAsia="zh-CN" w:bidi="ar-SA"/>
              </w:rPr>
              <w:t>学院、专业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/>
                <w:bCs w:val="0"/>
                <w:w w:val="95"/>
                <w:sz w:val="32"/>
                <w:szCs w:val="32"/>
                <w:lang w:val="en-US" w:eastAsia="zh-CN" w:bidi="ar-SA"/>
              </w:rPr>
              <w:t>班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w w:val="95"/>
                <w:sz w:val="32"/>
                <w:szCs w:val="32"/>
                <w:lang w:val="en-US" w:eastAsia="zh-CN" w:bidi="ar-SA"/>
              </w:rPr>
              <w:t>级</w:t>
            </w:r>
          </w:p>
        </w:tc>
      </w:tr>
      <w:tr>
        <w:trPr>
          <w:trHeight w:val="724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before="190" w:beforeAutospacing="0" w:after="0" w:afterAutospacing="0" w:line="240" w:lineRule="auto"/>
              <w:ind w:left="8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10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757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before="207" w:beforeAutospacing="0" w:after="0" w:afterAutospacing="0" w:line="240" w:lineRule="auto"/>
              <w:ind w:left="8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10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783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before="220" w:beforeAutospacing="0" w:after="0" w:afterAutospacing="0" w:line="240" w:lineRule="auto"/>
              <w:ind w:left="8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10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09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784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before="221" w:beforeAutospacing="0" w:after="0" w:afterAutospacing="0" w:line="240" w:lineRule="auto"/>
              <w:ind w:left="8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10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09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784" w:hRule="atLeast"/>
        </w:trPr>
        <w:tc>
          <w:tcPr>
            <w:tcW w:w="959" w:type="dxa"/>
            <w:vAlign w:val="center"/>
          </w:tcPr>
          <w:p>
            <w:pPr>
              <w:widowControl w:val="0"/>
              <w:spacing w:before="221" w:beforeAutospacing="0" w:after="0" w:afterAutospacing="0" w:line="240" w:lineRule="auto"/>
              <w:ind w:left="8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w w:val="10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09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9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 w:val="0"/>
              <w:spacing w:before="0" w:beforeAutospacing="0" w:after="0" w:afterAutospacing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ind w:firstLine="0" w:firstLineChars="0"/>
        <w:rPr>
          <w:rFonts w:ascii="仿宋GB2312" w:hAnsi="仿宋" w:eastAsia="仿宋GB2312" w:cs="仿宋_GB2312"/>
          <w:szCs w:val="32"/>
        </w:rPr>
      </w:pPr>
    </w:p>
    <w:p>
      <w:pPr>
        <w:ind w:firstLine="0" w:firstLineChars="0"/>
        <w:rPr>
          <w:rFonts w:ascii="仿宋GB2312" w:hAnsi="仿宋" w:eastAsia="仿宋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" w:eastAsia="仿宋_GB2312" w:cs="仿宋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4A1B0A0-80C3-D7C6-6F2E-0566D8795009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方正仿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843E9"/>
    <w:multiLevelType w:val="singleLevel"/>
    <w:tmpl w:val="22D843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yNjU2Yzg0YmY2MzhiNDVmZjVkODA4NzM2OTE5ODkifQ=="/>
  </w:docVars>
  <w:rsids>
    <w:rsidRoot w:val="00172A27"/>
    <w:rsid w:val="00072343"/>
    <w:rsid w:val="0008068B"/>
    <w:rsid w:val="00140079"/>
    <w:rsid w:val="00172A27"/>
    <w:rsid w:val="002D48BB"/>
    <w:rsid w:val="0030130F"/>
    <w:rsid w:val="003430A7"/>
    <w:rsid w:val="0034762C"/>
    <w:rsid w:val="00363595"/>
    <w:rsid w:val="0038381E"/>
    <w:rsid w:val="00406292"/>
    <w:rsid w:val="004206C7"/>
    <w:rsid w:val="0047667D"/>
    <w:rsid w:val="005461C6"/>
    <w:rsid w:val="00597A28"/>
    <w:rsid w:val="00634E46"/>
    <w:rsid w:val="006E3981"/>
    <w:rsid w:val="007A0C90"/>
    <w:rsid w:val="008B2173"/>
    <w:rsid w:val="00900950"/>
    <w:rsid w:val="00A27A28"/>
    <w:rsid w:val="00A47366"/>
    <w:rsid w:val="00A849F8"/>
    <w:rsid w:val="00B02EC3"/>
    <w:rsid w:val="00B05C6F"/>
    <w:rsid w:val="00B17EE2"/>
    <w:rsid w:val="00C05169"/>
    <w:rsid w:val="00C50775"/>
    <w:rsid w:val="00C76848"/>
    <w:rsid w:val="00C91B74"/>
    <w:rsid w:val="00DF48A2"/>
    <w:rsid w:val="00E96A3B"/>
    <w:rsid w:val="00EC7160"/>
    <w:rsid w:val="00FC5520"/>
    <w:rsid w:val="05A7027F"/>
    <w:rsid w:val="09C907B0"/>
    <w:rsid w:val="0ECD0748"/>
    <w:rsid w:val="109022B6"/>
    <w:rsid w:val="125E58EE"/>
    <w:rsid w:val="19587403"/>
    <w:rsid w:val="198F06E3"/>
    <w:rsid w:val="1E857CFC"/>
    <w:rsid w:val="244670E6"/>
    <w:rsid w:val="2892287A"/>
    <w:rsid w:val="44093B27"/>
    <w:rsid w:val="4D220784"/>
    <w:rsid w:val="4DDD3D2A"/>
    <w:rsid w:val="545D4B29"/>
    <w:rsid w:val="588D36AB"/>
    <w:rsid w:val="58FB1FB8"/>
    <w:rsid w:val="5E9831FC"/>
    <w:rsid w:val="69BC1910"/>
    <w:rsid w:val="6F937701"/>
    <w:rsid w:val="6FF5D1DA"/>
    <w:rsid w:val="70A608A4"/>
    <w:rsid w:val="767D3D77"/>
    <w:rsid w:val="77AF6A81"/>
    <w:rsid w:val="7AFA7A6F"/>
    <w:rsid w:val="7DF61784"/>
    <w:rsid w:val="CFB386D4"/>
    <w:rsid w:val="E7B77FBD"/>
    <w:rsid w:val="E7FE9197"/>
    <w:rsid w:val="EEF79241"/>
    <w:rsid w:val="F736DFD0"/>
    <w:rsid w:val="FDD823C2"/>
    <w:rsid w:val="FFD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880" w:firstLineChars="200"/>
      <w:jc w:val="both"/>
    </w:pPr>
    <w:rPr>
      <w:rFonts w:ascii="宋体" w:hAnsi="宋体" w:eastAsia="仿宋" w:cs="Arial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28"/>
    </w:pPr>
    <w:rPr>
      <w:rFonts w:ascii="仿宋" w:hAnsi="仿宋" w:cs="仿宋"/>
      <w:sz w:val="28"/>
      <w:szCs w:val="2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unhideWhenUsed/>
    <w:qFormat/>
    <w:uiPriority w:val="99"/>
    <w:pPr>
      <w:ind w:firstLine="42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1507</Characters>
  <Lines>12</Lines>
  <Paragraphs>3</Paragraphs>
  <TotalTime>11</TotalTime>
  <ScaleCrop>false</ScaleCrop>
  <LinksUpToDate>false</LinksUpToDate>
  <CharactersWithSpaces>1768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2024-03-27T06:16:00Z</dcterms:created>
  <dc:creator>LLD-AL30</dc:creator>
  <cp:lastModifiedBy>77</cp:lastModifiedBy>
  <dcterms:modified xsi:type="dcterms:W3CDTF">2024-03-28T16:46:39Z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2052-6.5.2.8766</vt:lpwstr>
  </property>
  <property fmtid="{D5CDD505-2E9C-101B-9397-08002B2CF9AE}" pid="4" name="ICV">
    <vt:lpwstr>CE56C5A01EAA9803AAC30266643FEC7E_43</vt:lpwstr>
  </property>
</Properties>
</file>