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关于开展“释放激情，网中精彩”网球娱乐赛的通知</w:t>
      </w:r>
    </w:p>
    <w:p>
      <w:pPr>
        <w:tabs>
          <w:tab w:val="left" w:pos="7620"/>
        </w:tabs>
        <w:rPr>
          <w:rFonts w:ascii="仿宋_GB2312" w:hAnsi="仿宋_GB2312" w:cs="仿宋_GB2312"/>
          <w:kern w:val="57"/>
          <w:szCs w:val="32"/>
        </w:rPr>
      </w:pPr>
    </w:p>
    <w:p>
      <w:pPr>
        <w:tabs>
          <w:tab w:val="left" w:pos="7620"/>
        </w:tabs>
        <w:rPr>
          <w:rFonts w:ascii="仿宋_GB2312" w:hAnsi="仿宋_GB2312" w:cs="仿宋_GB2312"/>
          <w:kern w:val="57"/>
          <w:szCs w:val="32"/>
        </w:rPr>
      </w:pPr>
      <w:r>
        <w:rPr>
          <w:rFonts w:hint="eastAsia" w:ascii="仿宋_GB2312" w:hAnsi="仿宋_GB2312" w:cs="仿宋_GB2312"/>
          <w:kern w:val="57"/>
          <w:szCs w:val="32"/>
        </w:rPr>
        <w:t>各学院团委、学生社团：</w:t>
      </w:r>
    </w:p>
    <w:p>
      <w:pPr>
        <w:tabs>
          <w:tab w:val="left" w:pos="7620"/>
        </w:tabs>
        <w:ind w:firstLine="640" w:firstLineChars="200"/>
        <w:rPr>
          <w:rFonts w:ascii="仿宋_GB2312" w:hAnsi="仿宋_GB2312" w:cs="仿宋_GB2312"/>
          <w:color w:val="FF0000"/>
          <w:kern w:val="0"/>
          <w:szCs w:val="32"/>
          <w:highlight w:val="yellow"/>
        </w:rPr>
      </w:pPr>
      <w:r>
        <w:rPr>
          <w:rFonts w:hint="eastAsia" w:ascii="仿宋_GB2312" w:hAnsi="仿宋_GB2312" w:cs="仿宋_GB2312"/>
          <w:szCs w:val="32"/>
        </w:rPr>
        <w:t>为</w:t>
      </w:r>
      <w:r>
        <w:rPr>
          <w:rFonts w:hint="eastAsia" w:ascii="仿宋_GB2312" w:hAnsi="仿宋_GB2312" w:cs="仿宋_GB2312"/>
          <w:szCs w:val="32"/>
          <w:lang w:eastAsia="zh-CN"/>
        </w:rPr>
        <w:t>提升</w:t>
      </w:r>
      <w:r>
        <w:rPr>
          <w:rFonts w:hint="eastAsia" w:ascii="仿宋_GB2312" w:hAnsi="仿宋_GB2312" w:cs="仿宋_GB2312"/>
          <w:szCs w:val="32"/>
        </w:rPr>
        <w:t>学校体育氛围，提高学生参与体育活动的积极性，活跃校园文化气氛，进一步普及网球运动，青岛农业大学网球协会举办“释放激情，网中精彩”网球娱乐赛，现将有关参赛事宜通知如下：</w:t>
      </w:r>
    </w:p>
    <w:p>
      <w:pPr>
        <w:numPr>
          <w:ilvl w:val="0"/>
          <w:numId w:val="1"/>
        </w:numPr>
        <w:rPr>
          <w:rFonts w:ascii="黑体" w:hAnsi="黑体" w:eastAsia="黑体" w:cs="宋体"/>
          <w:color w:val="FF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活动主题</w:t>
      </w:r>
    </w:p>
    <w:p>
      <w:pPr>
        <w:ind w:firstLine="640" w:firstLineChars="200"/>
        <w:rPr>
          <w:rFonts w:ascii="仿宋_GB2312" w:hAnsi="仿宋_GB2312" w:cs="仿宋_GB2312"/>
          <w:color w:val="191919"/>
          <w:kern w:val="57"/>
          <w:shd w:val="clear" w:color="auto" w:fill="FFFFFF"/>
        </w:rPr>
      </w:pPr>
      <w:r>
        <w:rPr>
          <w:rFonts w:hint="eastAsia" w:ascii="仿宋_GB2312" w:hAnsi="仿宋_GB2312" w:cs="仿宋_GB2312"/>
          <w:color w:val="191919"/>
          <w:kern w:val="57"/>
          <w:shd w:val="clear" w:color="auto" w:fill="FFFFFF"/>
        </w:rPr>
        <w:t>释放激情，网中精彩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举办单位</w:t>
      </w:r>
    </w:p>
    <w:p>
      <w:pPr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主办单位：共青团青岛农业大学委员会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承办单位：体育教学部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网球协会</w:t>
      </w:r>
    </w:p>
    <w:p>
      <w:pPr>
        <w:numPr>
          <w:ilvl w:val="0"/>
          <w:numId w:val="1"/>
        </w:numPr>
        <w:rPr>
          <w:rFonts w:ascii="黑体" w:hAnsi="黑体" w:eastAsia="黑体" w:cs="宋体"/>
          <w:bCs/>
          <w:color w:val="191919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活动时间</w:t>
      </w:r>
    </w:p>
    <w:p>
      <w:pPr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</w:rPr>
        <w:t>2024年5月26日</w:t>
      </w:r>
    </w:p>
    <w:p>
      <w:pPr>
        <w:numPr>
          <w:ilvl w:val="0"/>
          <w:numId w:val="1"/>
        </w:numPr>
        <w:rPr>
          <w:rFonts w:ascii="黑体" w:hAnsi="黑体" w:eastAsia="黑体" w:cs="宋体"/>
          <w:bCs/>
          <w:color w:val="191919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活动地点</w:t>
      </w:r>
    </w:p>
    <w:p>
      <w:pPr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</w:rPr>
        <w:t>平度校区网球场</w:t>
      </w:r>
    </w:p>
    <w:p>
      <w:pPr>
        <w:numPr>
          <w:ilvl w:val="0"/>
          <w:numId w:val="1"/>
        </w:numPr>
        <w:rPr>
          <w:rFonts w:ascii="黑体" w:hAnsi="黑体" w:eastAsia="黑体" w:cs="宋体"/>
          <w:bCs/>
          <w:color w:val="191919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参赛对象</w:t>
      </w:r>
    </w:p>
    <w:p>
      <w:pPr>
        <w:pStyle w:val="1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numPr>
          <w:ilvl w:val="0"/>
          <w:numId w:val="1"/>
        </w:numPr>
        <w:rPr>
          <w:rFonts w:ascii="黑体" w:hAnsi="黑体" w:eastAsia="黑体" w:cs="宋体"/>
          <w:bCs/>
          <w:color w:val="191919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活动安排</w:t>
      </w:r>
    </w:p>
    <w:p>
      <w:pPr>
        <w:spacing w:line="570" w:lineRule="exact"/>
        <w:ind w:firstLine="640" w:firstLineChars="200"/>
        <w:rPr>
          <w:rFonts w:ascii="楷体_GB2312" w:hAnsi="黑体" w:eastAsia="楷体_GB2312" w:cs="宋体"/>
          <w:szCs w:val="32"/>
        </w:rPr>
      </w:pPr>
      <w:r>
        <w:rPr>
          <w:rFonts w:hint="eastAsia" w:ascii="仿宋_GB2312" w:hAnsi="仿宋_GB2312" w:eastAsia="楷体_GB2312" w:cs="仿宋_GB2312"/>
          <w:szCs w:val="32"/>
          <w:lang w:eastAsia="zh-CN"/>
        </w:rPr>
        <w:t>（</w:t>
      </w:r>
      <w:r>
        <w:rPr>
          <w:rFonts w:hint="eastAsia" w:ascii="楷体_GB2312" w:hAnsi="黑体" w:eastAsia="楷体_GB2312" w:cs="宋体"/>
          <w:szCs w:val="32"/>
        </w:rPr>
        <w:t>一）报名方式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1.以个人为单位参与报名。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2.参赛成员必须为青岛农业大学学生。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  <w:highlight w:val="yellow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3.2024年5月21日前将报名表的电子版(附件2)发送至邮箱1220951129</w:t>
      </w:r>
      <w:r>
        <w:rPr>
          <w:rFonts w:ascii="仿宋_GB2312" w:hAnsi="仿宋_GB2312" w:cs="仿宋_GB2312"/>
          <w:color w:val="000000"/>
          <w:spacing w:val="-4"/>
          <w:position w:val="-2"/>
        </w:rPr>
        <w:t>@</w:t>
      </w:r>
      <w:r>
        <w:rPr>
          <w:rFonts w:hint="eastAsia" w:ascii="仿宋_GB2312" w:hAnsi="仿宋_GB2312" w:cs="仿宋_GB2312"/>
          <w:color w:val="000000"/>
          <w:spacing w:val="-4"/>
          <w:position w:val="-2"/>
        </w:rPr>
        <w:t>qq.com</w:t>
      </w:r>
      <w:r>
        <w:rPr>
          <w:rFonts w:hint="eastAsia" w:ascii="仿宋_GB2312" w:hAnsi="仿宋_GB2312" w:cs="仿宋_GB2312"/>
          <w:color w:val="000000"/>
          <w:spacing w:val="-4"/>
          <w:position w:val="-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spacing w:val="-4"/>
          <w:position w:val="-2"/>
        </w:rPr>
        <w:t>报名表备注为【姓名+学院+联系方式】，并在报名后加入QQ群，纸质版于比赛当天交于签到处。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4.所有参赛成员均需填写纸质版“青岛农业大学体育比赛安全事项责任承诺书”(附件1)，于2024年5月26日比赛当日提交报名表时一同上交于签到处。</w:t>
      </w:r>
    </w:p>
    <w:p>
      <w:pPr>
        <w:spacing w:line="570" w:lineRule="exact"/>
        <w:ind w:firstLine="640" w:firstLineChars="200"/>
        <w:rPr>
          <w:rFonts w:ascii="楷体_GB2312" w:hAnsi="黑体" w:eastAsia="楷体_GB2312" w:cs="宋体"/>
          <w:szCs w:val="32"/>
        </w:rPr>
      </w:pPr>
      <w:r>
        <w:rPr>
          <w:rFonts w:hint="eastAsia" w:ascii="楷体_GB2312" w:hAnsi="黑体" w:eastAsia="楷体_GB2312" w:cs="宋体"/>
          <w:szCs w:val="32"/>
        </w:rPr>
        <w:t>（二）比赛流程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kern w:val="11"/>
          <w:position w:val="-2"/>
          <w:szCs w:val="3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1.比赛开幕式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2.“看是我躲过你们还是你们能抓到我”活动（积分0-6分）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3.“让球跳到桶里”活动（积分0-5分）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4.“看看是你快还是我快”活动（积分0-6分）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5.“能得几分就看你的保龄网球水平了”活动（积分0-15分）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6.“不要让他(她)接到弹过去的网球”活动（积分0-10分）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7.“考验速度和配合的时候到了”活动（每组积分0-20分）</w:t>
      </w:r>
    </w:p>
    <w:p>
      <w:pPr>
        <w:ind w:firstLine="624" w:firstLineChars="200"/>
        <w:rPr>
          <w:rFonts w:ascii="仿宋_GB2312" w:hAnsi="仿宋_GB2312" w:cs="仿宋_GB2312"/>
          <w:color w:val="000000"/>
          <w:spacing w:val="-4"/>
          <w:position w:val="-2"/>
        </w:rPr>
      </w:pPr>
      <w:r>
        <w:rPr>
          <w:rFonts w:hint="eastAsia" w:ascii="仿宋_GB2312" w:hAnsi="仿宋_GB2312" w:cs="仿宋_GB2312"/>
          <w:color w:val="000000"/>
          <w:spacing w:val="-4"/>
          <w:position w:val="-2"/>
        </w:rPr>
        <w:t>8.比赛闭幕式</w:t>
      </w:r>
    </w:p>
    <w:p>
      <w:pPr>
        <w:numPr>
          <w:ilvl w:val="0"/>
          <w:numId w:val="1"/>
        </w:numPr>
        <w:rPr>
          <w:rFonts w:ascii="黑体" w:hAnsi="黑体" w:eastAsia="黑体" w:cs="宋体"/>
          <w:bCs/>
          <w:color w:val="191919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奖项设置</w:t>
      </w:r>
    </w:p>
    <w:p>
      <w:pPr>
        <w:ind w:firstLine="640" w:firstLineChars="200"/>
        <w:rPr>
          <w:rFonts w:ascii="仿宋_GB2312" w:hAnsi="仿宋_GB2312" w:cs="仿宋_GB2312"/>
          <w:color w:val="191919"/>
          <w:shd w:val="clear" w:color="auto" w:fill="FFFFFF"/>
        </w:rPr>
      </w:pPr>
      <w:r>
        <w:rPr>
          <w:rFonts w:hint="eastAsia" w:ascii="仿宋_GB2312" w:hAnsi="仿宋_GB2312" w:cs="仿宋_GB2312"/>
          <w:color w:val="191919"/>
          <w:shd w:val="clear" w:color="auto" w:fill="FFFFFF"/>
        </w:rPr>
        <w:t>比赛按照5%、15%、30%比例设定一等奖、二等奖以及三等奖。</w:t>
      </w:r>
    </w:p>
    <w:p>
      <w:pPr>
        <w:numPr>
          <w:ilvl w:val="0"/>
          <w:numId w:val="1"/>
        </w:numPr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注意事项</w:t>
      </w:r>
    </w:p>
    <w:p>
      <w:pPr>
        <w:ind w:firstLine="640" w:firstLineChars="200"/>
        <w:rPr>
          <w:rFonts w:ascii="仿宋_GB2312" w:hAnsi="仿宋_GB2312" w:cs="仿宋_GB2312"/>
          <w:kern w:val="57"/>
        </w:rPr>
      </w:pPr>
      <w:r>
        <w:rPr>
          <w:rFonts w:hint="eastAsia" w:ascii="仿宋_GB2312" w:hAnsi="仿宋_GB2312" w:cs="仿宋_GB2312"/>
          <w:kern w:val="57"/>
        </w:rPr>
        <w:t>比赛采取积分制，所有项目结束后，根据积分进行选手排名。</w:t>
      </w:r>
    </w:p>
    <w:p>
      <w:pPr>
        <w:ind w:firstLine="640"/>
        <w:rPr>
          <w:rFonts w:ascii="仿宋_GB2312" w:hAnsi="仿宋_GB2312" w:cs="仿宋_GB2312"/>
          <w:kern w:val="57"/>
        </w:rPr>
      </w:pPr>
      <w:r>
        <w:rPr>
          <w:rFonts w:hint="eastAsia" w:ascii="仿宋_GB2312" w:hAnsi="仿宋_GB2312" w:cs="仿宋_GB2312"/>
          <w:kern w:val="57"/>
        </w:rPr>
        <w:t>比赛过程中，选手要服从活动组委会安排，如有异议请向组委会提出。</w:t>
      </w:r>
    </w:p>
    <w:p>
      <w:pPr>
        <w:ind w:firstLine="640" w:firstLineChars="200"/>
        <w:rPr>
          <w:rFonts w:ascii="仿宋_GB2312" w:hAnsi="仿宋_GB2312" w:cs="仿宋_GB2312"/>
          <w:kern w:val="57"/>
        </w:rPr>
      </w:pPr>
      <w:r>
        <w:rPr>
          <w:rFonts w:hint="eastAsia" w:ascii="仿宋_GB2312" w:hAnsi="仿宋_GB2312" w:cs="仿宋_GB2312"/>
          <w:kern w:val="57"/>
        </w:rPr>
        <w:t>选手在比赛过程中本着公平公正原则，不得进行作弊，一旦发现立即取消其比赛资格。比赛过程中要尊重对手，文明比赛，一经发现不文明的比赛行为立即取消比赛资格。</w:t>
      </w:r>
    </w:p>
    <w:p>
      <w:pPr>
        <w:ind w:firstLine="640" w:firstLineChars="200"/>
        <w:rPr>
          <w:rFonts w:ascii="仿宋" w:hAnsi="仿宋" w:eastAsia="仿宋" w:cs="仿宋"/>
          <w:kern w:val="57"/>
        </w:rPr>
      </w:pPr>
      <w:r>
        <w:rPr>
          <w:rFonts w:hint="eastAsia" w:ascii="仿宋_GB2312" w:hAnsi="仿宋_GB2312" w:cs="仿宋_GB2312"/>
          <w:kern w:val="57"/>
        </w:rPr>
        <w:t>本次比赛最终解释权归承办单位所有，未尽事宜另行通知。</w:t>
      </w:r>
    </w:p>
    <w:p>
      <w:pPr>
        <w:numPr>
          <w:ilvl w:val="0"/>
          <w:numId w:val="1"/>
        </w:numPr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活动说明</w:t>
      </w:r>
    </w:p>
    <w:p>
      <w:pPr>
        <w:spacing w:line="570" w:lineRule="exact"/>
        <w:ind w:left="641"/>
        <w:rPr>
          <w:rFonts w:hint="eastAsia" w:ascii="楷体_GB2312" w:hAnsi="黑体" w:eastAsia="楷体_GB2312" w:cs="宋体"/>
          <w:szCs w:val="32"/>
        </w:rPr>
      </w:pPr>
      <w:r>
        <w:rPr>
          <w:rFonts w:hint="eastAsia" w:ascii="楷体_GB2312" w:hAnsi="黑体" w:eastAsia="楷体_GB2312" w:cs="宋体"/>
          <w:szCs w:val="32"/>
        </w:rPr>
        <w:t>（一）活动负责人：</w:t>
      </w:r>
    </w:p>
    <w:p>
      <w:pPr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李帅成</w:t>
      </w:r>
    </w:p>
    <w:p>
      <w:pPr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殷昊民 15009698820</w:t>
      </w:r>
    </w:p>
    <w:p>
      <w:pPr>
        <w:spacing w:line="570" w:lineRule="exact"/>
        <w:ind w:left="641"/>
        <w:rPr>
          <w:rFonts w:ascii="楷体_GB2312" w:hAnsi="黑体" w:eastAsia="楷体_GB2312" w:cs="宋体"/>
          <w:szCs w:val="32"/>
        </w:rPr>
      </w:pPr>
      <w:r>
        <w:rPr>
          <w:rFonts w:hint="eastAsia" w:ascii="楷体_GB2312" w:hAnsi="黑体" w:eastAsia="楷体_GB2312" w:cs="宋体"/>
          <w:szCs w:val="32"/>
        </w:rPr>
        <w:t>（二）活动联系群：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 w:hAnsi="仿宋_GB2312" w:cs="仿宋_GB2312"/>
        </w:rPr>
        <w:t>QQ群：</w:t>
      </w:r>
      <w:r>
        <w:rPr>
          <w:rFonts w:hint="eastAsia" w:ascii="仿宋_GB2312" w:hAnsi="仿宋_GB2312" w:cs="仿宋_GB2312"/>
          <w:szCs w:val="32"/>
        </w:rPr>
        <w:t>532831198</w:t>
      </w:r>
    </w:p>
    <w:p>
      <w:pPr>
        <w:spacing w:line="360" w:lineRule="auto"/>
        <w:ind w:firstLine="640" w:firstLineChars="200"/>
        <w:rPr>
          <w:rFonts w:ascii="仿宋" w:hAnsi="仿宋" w:eastAsia="仿宋" w:cs="仿宋"/>
        </w:rPr>
      </w:pPr>
      <w:r>
        <w:drawing>
          <wp:inline distT="0" distB="0" distL="114300" distR="114300">
            <wp:extent cx="2091055" cy="2066925"/>
            <wp:effectExtent l="0" t="0" r="444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6002" cy="20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Cs w:val="32"/>
        </w:rPr>
      </w:pPr>
    </w:p>
    <w:p>
      <w:pPr>
        <w:ind w:firstLine="2240" w:firstLineChars="70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共青团青岛农业大学委员会</w:t>
      </w:r>
    </w:p>
    <w:p>
      <w:pPr>
        <w:wordWrap/>
        <w:ind w:firstLine="2240" w:firstLineChars="70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体育教学部</w:t>
      </w:r>
    </w:p>
    <w:p>
      <w:pPr>
        <w:wordWrap/>
        <w:ind w:firstLine="2240" w:firstLineChars="70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网球协会</w:t>
      </w:r>
    </w:p>
    <w:p>
      <w:pPr>
        <w:wordWrap/>
        <w:jc w:val="center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</w:t>
      </w:r>
      <w:r>
        <w:rPr>
          <w:rFonts w:hint="eastAsia" w:ascii="仿宋_GB2312" w:hAnsi="仿宋_GB2312" w:cs="仿宋_GB2312"/>
        </w:rPr>
        <w:t>2024年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lang w:val="en-US" w:eastAsia="zh-CN"/>
        </w:rPr>
        <w:t>29</w:t>
      </w:r>
      <w:r>
        <w:rPr>
          <w:rFonts w:hint="eastAsia" w:ascii="仿宋_GB2312" w:hAnsi="仿宋_GB2312" w:cs="仿宋_GB2312"/>
        </w:rPr>
        <w:t>日</w:t>
      </w:r>
    </w:p>
    <w:p>
      <w:pPr>
        <w:spacing w:line="360" w:lineRule="auto"/>
        <w:ind w:firstLine="5760" w:firstLineChars="1800"/>
        <w:jc w:val="right"/>
        <w:rPr>
          <w:rFonts w:ascii="仿宋_GB2312" w:hAnsi="仿宋_GB2312" w:cs="仿宋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spacing w:line="360" w:lineRule="auto"/>
        <w:rPr>
          <w:rFonts w:ascii="楷体_GB2312" w:hAnsi="楷体_GB2312" w:eastAsia="楷体_GB2312" w:cs="楷体_GB2312"/>
        </w:rPr>
      </w:pPr>
    </w:p>
    <w:p>
      <w:pPr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附件1</w:t>
      </w:r>
    </w:p>
    <w:p>
      <w:pPr>
        <w:jc w:val="center"/>
        <w:rPr>
          <w:rFonts w:ascii="方正小标宋简体" w:hAnsi="方正小标宋简体" w:eastAsia="方正小标宋简体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仿宋_GB2312"/>
          <w:sz w:val="36"/>
          <w:szCs w:val="36"/>
        </w:rPr>
        <w:t>青岛农业大学体育比赛安全事项责任承诺书</w:t>
      </w:r>
    </w:p>
    <w:p>
      <w:p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为保障我校学生安全参加各类体育活动，保证比赛安全，有效杜绝各类比赛意外事故，经学校体育运动委员会研究决定，凡参加学校组织的各类体育竞赛活动的人员（以下简称参赛人员），必须要学习以下注意事项并签署本安全责任承诺书。</w:t>
      </w:r>
    </w:p>
    <w:p>
      <w:pPr>
        <w:numPr>
          <w:ilvl w:val="0"/>
          <w:numId w:val="2"/>
        </w:num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参赛人员必须有日常体育锻炼的基础（每周至少锻炼或者训练三次且每次必须超过40分钟以上），方可参加体育比赛。</w:t>
      </w:r>
    </w:p>
    <w:p>
      <w:pPr>
        <w:numPr>
          <w:ilvl w:val="0"/>
          <w:numId w:val="2"/>
        </w:numPr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参赛人员必须身体健康，患有高血压、心脏病、哮喘、传染病、血糖过高或者过低及有可能在运动中猝发的疾病患者不能参赛。若隐瞒不报，在比赛中出现任何伤害事故均由参赛人员自己负责。</w:t>
      </w:r>
    </w:p>
    <w:p>
      <w:pPr>
        <w:numPr>
          <w:ilvl w:val="0"/>
          <w:numId w:val="2"/>
        </w:numPr>
        <w:ind w:firstLine="64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参赛人员要具有“安全第一”的意识，比赛中要量力而为，若出现生理超负荷引起的过度反应，要主动示意退出比赛。</w:t>
      </w:r>
    </w:p>
    <w:p>
      <w:pPr>
        <w:numPr>
          <w:ilvl w:val="0"/>
          <w:numId w:val="2"/>
        </w:numPr>
        <w:ind w:firstLine="64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参赛人员必须严格遵守比赛活动的所有规则规定，坚决服从裁判和工作人员的安排。</w:t>
      </w:r>
    </w:p>
    <w:p>
      <w:pPr>
        <w:numPr>
          <w:ilvl w:val="0"/>
          <w:numId w:val="2"/>
        </w:numPr>
        <w:ind w:firstLine="64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参赛人员应妥善保管好自己的贵重物品，比赛期间的财产安全由本人负责。</w:t>
      </w:r>
    </w:p>
    <w:p>
      <w:pPr>
        <w:numPr>
          <w:ilvl w:val="0"/>
          <w:numId w:val="2"/>
        </w:numPr>
        <w:ind w:firstLine="64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参赛人员在比赛中发现任何风险和潜在隐患，应立刻报告赛会负责人。</w:t>
      </w:r>
    </w:p>
    <w:p>
      <w:pPr>
        <w:numPr>
          <w:ilvl w:val="0"/>
          <w:numId w:val="2"/>
        </w:numPr>
        <w:ind w:firstLine="64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参赛人员必须是具有正式学籍的在校学生，参赛时须携带本人有效证件，否则将取消其参赛资格。</w:t>
      </w:r>
    </w:p>
    <w:p>
      <w:pPr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参赛人员签署本协议后，视为该参赛人员同意接受该协议，接受协议中责任告知及个人承诺条款。请在下面横线手写括号内文字!</w:t>
      </w:r>
    </w:p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（本人已全面深入知悉以上事项且承诺严格按照上述事项执行）</w:t>
      </w:r>
    </w:p>
    <w:p>
      <w:pPr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  <w:u w:val="single"/>
        </w:rPr>
        <w:t xml:space="preserve">                                                </w:t>
      </w:r>
    </w:p>
    <w:p>
      <w:pPr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  <w:u w:val="single"/>
        </w:rPr>
        <w:t xml:space="preserve">                                                </w:t>
      </w:r>
    </w:p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赛事名称：“释放激情，网中精彩”青农网球娱乐赛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5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3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参赛人员（签名）</w:t>
            </w:r>
          </w:p>
        </w:tc>
        <w:tc>
          <w:tcPr>
            <w:tcW w:w="5229" w:type="dxa"/>
          </w:tcPr>
          <w:p>
            <w:pPr>
              <w:spacing w:line="360" w:lineRule="auto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293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保险购买情况</w:t>
            </w:r>
          </w:p>
        </w:tc>
        <w:tc>
          <w:tcPr>
            <w:tcW w:w="5229" w:type="dxa"/>
          </w:tcPr>
          <w:p>
            <w:pPr>
              <w:spacing w:line="360" w:lineRule="auto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3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学号</w:t>
            </w:r>
          </w:p>
        </w:tc>
        <w:tc>
          <w:tcPr>
            <w:tcW w:w="5229" w:type="dxa"/>
          </w:tcPr>
          <w:p>
            <w:pPr>
              <w:spacing w:line="360" w:lineRule="auto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3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身份证号</w:t>
            </w:r>
          </w:p>
        </w:tc>
        <w:tc>
          <w:tcPr>
            <w:tcW w:w="5229" w:type="dxa"/>
          </w:tcPr>
          <w:p>
            <w:pPr>
              <w:spacing w:line="360" w:lineRule="auto"/>
              <w:rPr>
                <w:rFonts w:ascii="仿宋_GB2312" w:hAnsi="仿宋_GB2312" w:cs="仿宋_GB2312"/>
              </w:rPr>
            </w:pPr>
          </w:p>
        </w:tc>
      </w:tr>
    </w:tbl>
    <w:p>
      <w:pPr>
        <w:spacing w:line="360" w:lineRule="auto"/>
        <w:rPr>
          <w:rFonts w:ascii="仿宋_GB2312" w:hAnsi="仿宋_GB2312" w:cs="仿宋_GB2312"/>
        </w:rPr>
      </w:pPr>
    </w:p>
    <w:p>
      <w:pPr>
        <w:spacing w:line="360" w:lineRule="auto"/>
        <w:rPr>
          <w:rFonts w:ascii="仿宋_GB2312" w:hAnsi="仿宋_GB2312" w:cs="仿宋_GB2312"/>
        </w:rPr>
      </w:pPr>
    </w:p>
    <w:p>
      <w:pPr>
        <w:spacing w:line="360" w:lineRule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</w:t>
      </w:r>
    </w:p>
    <w:p>
      <w:pPr>
        <w:spacing w:line="360" w:lineRule="auto"/>
        <w:jc w:val="righ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年      月     日                                                                                  </w:t>
      </w:r>
    </w:p>
    <w:p>
      <w:pPr>
        <w:rPr>
          <w:rFonts w:ascii="楷体_GB2312" w:hAnsi="楷体_GB2312" w:eastAsia="楷体_GB2312" w:cs="楷体_GB2312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“释放激情，网中精彩”网球娱乐赛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个人报名表</w:t>
      </w:r>
    </w:p>
    <w:tbl>
      <w:tblPr>
        <w:tblStyle w:val="5"/>
        <w:tblpPr w:leftFromText="180" w:rightFromText="180" w:vertAnchor="text" w:horzAnchor="page" w:tblpXSpec="center" w:tblpY="128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166"/>
        <w:gridCol w:w="2158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姓名</w:t>
            </w:r>
          </w:p>
        </w:tc>
        <w:tc>
          <w:tcPr>
            <w:tcW w:w="3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学院</w:t>
            </w:r>
          </w:p>
        </w:tc>
        <w:tc>
          <w:tcPr>
            <w:tcW w:w="31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专业班级</w:t>
            </w:r>
          </w:p>
        </w:tc>
        <w:tc>
          <w:tcPr>
            <w:tcW w:w="476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76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报名</w:t>
            </w:r>
          </w:p>
          <w:p>
            <w:pPr>
              <w:spacing w:line="360" w:lineRule="auto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项目</w:t>
            </w:r>
          </w:p>
        </w:tc>
        <w:tc>
          <w:tcPr>
            <w:tcW w:w="11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楷体_GB2312" w:hAnsi="仿宋" w:eastAsia="方正楷体_GB2312"/>
                <w:color w:val="FF0000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“释放激情，网中精彩”网球娱乐赛</w:t>
            </w:r>
          </w:p>
        </w:tc>
      </w:tr>
    </w:tbl>
    <w:p>
      <w:pPr>
        <w:spacing w:line="360" w:lineRule="auto"/>
        <w:rPr>
          <w:rFonts w:ascii="仿宋_GB2312" w:hAnsi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楷体_GB2312"/>
    <w:panose1 w:val="00000000000000000000"/>
    <w:charset w:val="86"/>
    <w:family w:val="roman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83D45"/>
    <w:multiLevelType w:val="singleLevel"/>
    <w:tmpl w:val="1E483D45"/>
    <w:lvl w:ilvl="0" w:tentative="0">
      <w:start w:val="1"/>
      <w:numFmt w:val="chineseCounting"/>
      <w:suff w:val="nothing"/>
      <w:lvlText w:val="%1、"/>
      <w:lvlJc w:val="left"/>
      <w:pPr>
        <w:ind w:left="220" w:firstLine="42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1">
    <w:nsid w:val="79FD54B6"/>
    <w:multiLevelType w:val="singleLevel"/>
    <w:tmpl w:val="79FD54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ZTZhZmQ2NjE1YmZlYjAzOTNhOTRmMjc5YTc1MzEifQ=="/>
  </w:docVars>
  <w:rsids>
    <w:rsidRoot w:val="00172A27"/>
    <w:rsid w:val="00045246"/>
    <w:rsid w:val="00072343"/>
    <w:rsid w:val="0008068B"/>
    <w:rsid w:val="000C03AF"/>
    <w:rsid w:val="00172A27"/>
    <w:rsid w:val="00193378"/>
    <w:rsid w:val="0034553E"/>
    <w:rsid w:val="0037135D"/>
    <w:rsid w:val="00376784"/>
    <w:rsid w:val="00390B50"/>
    <w:rsid w:val="003F54BF"/>
    <w:rsid w:val="004D573E"/>
    <w:rsid w:val="004E6DB0"/>
    <w:rsid w:val="00520B0A"/>
    <w:rsid w:val="00634E46"/>
    <w:rsid w:val="00837FFE"/>
    <w:rsid w:val="00845E94"/>
    <w:rsid w:val="00850217"/>
    <w:rsid w:val="008F1EB0"/>
    <w:rsid w:val="009825A1"/>
    <w:rsid w:val="00983B32"/>
    <w:rsid w:val="009A0346"/>
    <w:rsid w:val="009B3424"/>
    <w:rsid w:val="00A159E7"/>
    <w:rsid w:val="00A27A28"/>
    <w:rsid w:val="00A849F8"/>
    <w:rsid w:val="00AD781D"/>
    <w:rsid w:val="00AE2739"/>
    <w:rsid w:val="00B41ACA"/>
    <w:rsid w:val="00B55D60"/>
    <w:rsid w:val="00C50775"/>
    <w:rsid w:val="00C85D75"/>
    <w:rsid w:val="00CF44FC"/>
    <w:rsid w:val="00DB390B"/>
    <w:rsid w:val="00DE403E"/>
    <w:rsid w:val="00F03A9A"/>
    <w:rsid w:val="00F175D2"/>
    <w:rsid w:val="00FA047B"/>
    <w:rsid w:val="00FC5520"/>
    <w:rsid w:val="026E0943"/>
    <w:rsid w:val="0ECD0748"/>
    <w:rsid w:val="258A085B"/>
    <w:rsid w:val="3DBE34D5"/>
    <w:rsid w:val="43D929EF"/>
    <w:rsid w:val="46B4085F"/>
    <w:rsid w:val="49287C18"/>
    <w:rsid w:val="576027F6"/>
    <w:rsid w:val="588D36AB"/>
    <w:rsid w:val="58FB1FB8"/>
    <w:rsid w:val="6A3A2008"/>
    <w:rsid w:val="6B787C83"/>
    <w:rsid w:val="7B2751C2"/>
    <w:rsid w:val="7DF61784"/>
    <w:rsid w:val="B7ABFF24"/>
    <w:rsid w:val="B9DAB2D4"/>
    <w:rsid w:val="FEFC51E6"/>
    <w:rsid w:val="FEFFF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Arial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Strong"/>
    <w:qFormat/>
    <w:uiPriority w:val="0"/>
    <w:rPr>
      <w:rFonts w:ascii="Calibri" w:hAnsi="Calibri" w:eastAsia="宋体" w:cs="Times New Roman"/>
      <w:b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</Words>
  <Characters>1651</Characters>
  <Lines>13</Lines>
  <Paragraphs>3</Paragraphs>
  <TotalTime>0</TotalTime>
  <ScaleCrop>false</ScaleCrop>
  <LinksUpToDate>false</LinksUpToDate>
  <CharactersWithSpaces>1937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2024-03-27T09:27:00Z</dcterms:created>
  <dc:creator>LLD-AL30</dc:creator>
  <cp:lastModifiedBy>DC</cp:lastModifiedBy>
  <dcterms:modified xsi:type="dcterms:W3CDTF">2024-03-29T02:18:31Z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2052-12.1.0.16417</vt:lpwstr>
  </property>
  <property fmtid="{D5CDD505-2E9C-101B-9397-08002B2CF9AE}" pid="4" name="ICV">
    <vt:lpwstr>8F97F107CE204390BEE0147FB5027370_13</vt:lpwstr>
  </property>
</Properties>
</file>