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00" w:lineRule="exact"/>
        <w:jc w:val="left"/>
        <w:rPr>
          <w:rFonts w:ascii="黑体" w:hAnsi="黑体" w:eastAsia="黑体" w:cs="黑体"/>
          <w:sz w:val="32"/>
          <w:szCs w:val="32"/>
        </w:rPr>
      </w:pPr>
    </w:p>
    <w:p>
      <w:pPr>
        <w:spacing w:line="500" w:lineRule="exact"/>
        <w:jc w:val="center"/>
        <w:rPr>
          <w:rFonts w:ascii="华文中宋" w:hAnsi="华文中宋" w:eastAsia="华文中宋"/>
          <w:sz w:val="44"/>
          <w:szCs w:val="44"/>
        </w:rPr>
      </w:pPr>
      <w:r>
        <w:rPr>
          <w:rFonts w:hint="eastAsia" w:ascii="华文中宋" w:hAnsi="华文中宋" w:eastAsia="华文中宋"/>
          <w:sz w:val="44"/>
          <w:szCs w:val="44"/>
        </w:rPr>
        <w:t xml:space="preserve">国家海洋局办公室 共青团中央办公厅  </w:t>
      </w:r>
    </w:p>
    <w:p>
      <w:pPr>
        <w:spacing w:line="500" w:lineRule="exact"/>
        <w:jc w:val="center"/>
        <w:rPr>
          <w:rFonts w:ascii="华文中宋" w:hAnsi="华文中宋" w:eastAsia="华文中宋"/>
          <w:bCs/>
          <w:sz w:val="44"/>
          <w:szCs w:val="44"/>
        </w:rPr>
      </w:pPr>
      <w:r>
        <w:rPr>
          <w:rFonts w:hint="eastAsia" w:ascii="华文中宋" w:hAnsi="华文中宋" w:eastAsia="华文中宋"/>
          <w:sz w:val="44"/>
          <w:szCs w:val="44"/>
        </w:rPr>
        <w:t>海军政治部宣传部关于开展</w:t>
      </w:r>
      <w:r>
        <w:rPr>
          <w:rFonts w:hint="eastAsia" w:ascii="华文中宋" w:hAnsi="华文中宋" w:eastAsia="华文中宋"/>
          <w:bCs/>
          <w:sz w:val="44"/>
          <w:szCs w:val="44"/>
        </w:rPr>
        <w:t>第八届全国</w:t>
      </w:r>
    </w:p>
    <w:p>
      <w:pPr>
        <w:spacing w:line="500" w:lineRule="exact"/>
        <w:jc w:val="center"/>
        <w:rPr>
          <w:rFonts w:ascii="华文中宋" w:hAnsi="华文中宋" w:eastAsia="华文中宋"/>
          <w:bCs/>
          <w:sz w:val="44"/>
          <w:szCs w:val="44"/>
        </w:rPr>
      </w:pPr>
      <w:r>
        <w:rPr>
          <w:rFonts w:hint="eastAsia" w:ascii="华文中宋" w:hAnsi="华文中宋" w:eastAsia="华文中宋"/>
          <w:bCs/>
          <w:sz w:val="44"/>
          <w:szCs w:val="44"/>
        </w:rPr>
        <w:t xml:space="preserve">大中学生海洋知识竞赛活动的通知 </w:t>
      </w:r>
    </w:p>
    <w:p>
      <w:pPr>
        <w:spacing w:line="500" w:lineRule="exact"/>
        <w:jc w:val="center"/>
        <w:rPr>
          <w:rFonts w:ascii="宋体" w:hAnsi="宋体"/>
          <w:bCs/>
          <w:sz w:val="44"/>
          <w:szCs w:val="44"/>
        </w:rPr>
      </w:pPr>
    </w:p>
    <w:p>
      <w:pPr>
        <w:spacing w:line="520" w:lineRule="exact"/>
        <w:rPr>
          <w:rFonts w:ascii="仿宋" w:hAnsi="仿宋" w:eastAsia="仿宋"/>
          <w:color w:val="000000"/>
          <w:sz w:val="32"/>
          <w:szCs w:val="32"/>
        </w:rPr>
      </w:pPr>
      <w:r>
        <w:rPr>
          <w:rFonts w:hint="eastAsia" w:ascii="仿宋" w:hAnsi="仿宋" w:eastAsia="仿宋"/>
          <w:color w:val="000000"/>
          <w:sz w:val="32"/>
          <w:szCs w:val="32"/>
        </w:rPr>
        <w:t>各省、自治区、直辖市</w:t>
      </w:r>
      <w:r>
        <w:rPr>
          <w:rFonts w:hint="eastAsia" w:ascii="仿宋" w:hAnsi="仿宋" w:eastAsia="仿宋"/>
          <w:color w:val="000000"/>
          <w:sz w:val="32"/>
          <w:szCs w:val="32"/>
          <w:lang w:eastAsia="zh-CN"/>
        </w:rPr>
        <w:t>及</w:t>
      </w:r>
      <w:r>
        <w:rPr>
          <w:rFonts w:hint="eastAsia" w:ascii="仿宋" w:hAnsi="仿宋" w:eastAsia="仿宋"/>
          <w:color w:val="000000"/>
          <w:sz w:val="32"/>
          <w:szCs w:val="32"/>
        </w:rPr>
        <w:t>计划单列市团委、海洋厅（局），新疆生产建设兵团团委，海军各院校，国家海洋局共建各高校、局属各单位：</w:t>
      </w:r>
    </w:p>
    <w:p>
      <w:pPr>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全国大中学生海洋知识竞赛（以下简称“竞赛”）至今已成功举办七届。竞赛创办以来，</w:t>
      </w:r>
      <w:r>
        <w:rPr>
          <w:rFonts w:hint="eastAsia" w:ascii="仿宋" w:hAnsi="仿宋" w:eastAsia="仿宋"/>
          <w:color w:val="000000"/>
          <w:sz w:val="32"/>
          <w:szCs w:val="32"/>
        </w:rPr>
        <w:t>坚持普及海洋知识、传播海洋文化，</w:t>
      </w:r>
      <w:r>
        <w:rPr>
          <w:rFonts w:ascii="仿宋" w:hAnsi="仿宋" w:eastAsia="仿宋"/>
          <w:color w:val="000000"/>
          <w:sz w:val="32"/>
          <w:szCs w:val="32"/>
        </w:rPr>
        <w:t>引导大中学生树立现代海洋观念</w:t>
      </w:r>
      <w:r>
        <w:rPr>
          <w:rFonts w:hint="eastAsia" w:ascii="仿宋" w:hAnsi="仿宋" w:eastAsia="仿宋"/>
          <w:color w:val="000000"/>
          <w:sz w:val="32"/>
          <w:szCs w:val="32"/>
        </w:rPr>
        <w:t>，切实</w:t>
      </w:r>
      <w:r>
        <w:rPr>
          <w:rFonts w:ascii="仿宋" w:hAnsi="仿宋" w:eastAsia="仿宋"/>
          <w:color w:val="000000"/>
          <w:sz w:val="32"/>
          <w:szCs w:val="32"/>
        </w:rPr>
        <w:t>提高</w:t>
      </w:r>
      <w:r>
        <w:rPr>
          <w:rFonts w:hint="eastAsia" w:ascii="仿宋" w:hAnsi="仿宋" w:eastAsia="仿宋"/>
          <w:color w:val="000000"/>
          <w:sz w:val="32"/>
          <w:szCs w:val="32"/>
        </w:rPr>
        <w:t>了广大</w:t>
      </w:r>
      <w:r>
        <w:rPr>
          <w:rFonts w:ascii="仿宋" w:hAnsi="仿宋" w:eastAsia="仿宋"/>
          <w:color w:val="000000"/>
          <w:sz w:val="32"/>
          <w:szCs w:val="32"/>
        </w:rPr>
        <w:t>青少年</w:t>
      </w:r>
      <w:r>
        <w:rPr>
          <w:rFonts w:hint="eastAsia" w:ascii="仿宋" w:hAnsi="仿宋" w:eastAsia="仿宋"/>
          <w:color w:val="000000"/>
          <w:sz w:val="32"/>
          <w:szCs w:val="32"/>
        </w:rPr>
        <w:t>的</w:t>
      </w:r>
      <w:r>
        <w:rPr>
          <w:rFonts w:ascii="仿宋" w:hAnsi="仿宋" w:eastAsia="仿宋"/>
          <w:color w:val="000000"/>
          <w:sz w:val="32"/>
          <w:szCs w:val="32"/>
        </w:rPr>
        <w:t>海洋意识，在社会上产生了良好影响。</w:t>
      </w:r>
    </w:p>
    <w:p>
      <w:pPr>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为深入贯彻党的十八大关于“建设海洋强国”的战略部署和习近平总书记“要进一步关心海洋、认识海洋、经略海洋”的指示精神，引导青少年学习海洋知识</w:t>
      </w:r>
      <w:r>
        <w:rPr>
          <w:rFonts w:hint="eastAsia" w:ascii="仿宋" w:hAnsi="仿宋" w:eastAsia="仿宋"/>
          <w:color w:val="000000"/>
          <w:sz w:val="32"/>
          <w:szCs w:val="32"/>
        </w:rPr>
        <w:t>、</w:t>
      </w:r>
      <w:r>
        <w:rPr>
          <w:rFonts w:ascii="仿宋" w:hAnsi="仿宋" w:eastAsia="仿宋"/>
          <w:color w:val="000000"/>
          <w:sz w:val="32"/>
          <w:szCs w:val="32"/>
        </w:rPr>
        <w:t>增强海洋意识，</w:t>
      </w:r>
      <w:r>
        <w:rPr>
          <w:rFonts w:hint="eastAsia" w:ascii="仿宋" w:hAnsi="仿宋" w:eastAsia="仿宋"/>
          <w:color w:val="000000"/>
          <w:sz w:val="32"/>
          <w:szCs w:val="32"/>
        </w:rPr>
        <w:t>以奋发有为的精神面貌</w:t>
      </w:r>
      <w:r>
        <w:rPr>
          <w:rFonts w:ascii="仿宋" w:hAnsi="仿宋" w:eastAsia="仿宋"/>
          <w:color w:val="000000"/>
          <w:sz w:val="32"/>
          <w:szCs w:val="32"/>
        </w:rPr>
        <w:t>投身海洋强国建设事业，</w:t>
      </w:r>
      <w:r>
        <w:rPr>
          <w:rFonts w:hint="eastAsia" w:ascii="仿宋" w:hAnsi="仿宋" w:eastAsia="仿宋"/>
          <w:color w:val="000000"/>
          <w:sz w:val="32"/>
          <w:szCs w:val="32"/>
        </w:rPr>
        <w:t>为实现中华民族伟大复兴而奋斗，</w:t>
      </w:r>
      <w:r>
        <w:rPr>
          <w:rFonts w:ascii="仿宋" w:hAnsi="仿宋" w:eastAsia="仿宋"/>
          <w:color w:val="000000"/>
          <w:sz w:val="32"/>
          <w:szCs w:val="32"/>
        </w:rPr>
        <w:t>国家海洋局、共青团中央、海军政治部决定共同主办第八届全国大中学生海洋知识竞赛，现</w:t>
      </w:r>
      <w:r>
        <w:rPr>
          <w:rFonts w:hint="eastAsia" w:ascii="仿宋" w:hAnsi="仿宋" w:eastAsia="仿宋"/>
          <w:color w:val="000000"/>
          <w:sz w:val="32"/>
          <w:szCs w:val="32"/>
        </w:rPr>
        <w:t>将</w:t>
      </w:r>
      <w:r>
        <w:rPr>
          <w:rFonts w:ascii="仿宋" w:hAnsi="仿宋" w:eastAsia="仿宋"/>
          <w:color w:val="000000"/>
          <w:sz w:val="32"/>
          <w:szCs w:val="32"/>
        </w:rPr>
        <w:t>有关事宜通知如下</w:t>
      </w:r>
      <w:r>
        <w:rPr>
          <w:rFonts w:hint="eastAsia" w:ascii="仿宋" w:hAnsi="仿宋" w:eastAsia="仿宋"/>
          <w:color w:val="000000"/>
          <w:sz w:val="32"/>
          <w:szCs w:val="32"/>
        </w:rPr>
        <w:t>：</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一、第八届</w:t>
      </w:r>
      <w:r>
        <w:rPr>
          <w:rFonts w:ascii="仿宋" w:hAnsi="仿宋" w:eastAsia="仿宋"/>
          <w:color w:val="000000"/>
          <w:sz w:val="32"/>
          <w:szCs w:val="32"/>
        </w:rPr>
        <w:t>全国大中学生海洋知识竞赛</w:t>
      </w:r>
      <w:r>
        <w:rPr>
          <w:rFonts w:hint="eastAsia" w:ascii="仿宋" w:hAnsi="仿宋" w:eastAsia="仿宋"/>
          <w:color w:val="000000"/>
          <w:sz w:val="32"/>
          <w:szCs w:val="32"/>
        </w:rPr>
        <w:t>主题为“学知识，爱海洋”，竞赛时间为2015年6月8日至12月。</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二、本届竞赛设海洋知识答题竞赛和海洋知识手机游戏竞赛两种形式。</w:t>
      </w:r>
    </w:p>
    <w:p>
      <w:pPr>
        <w:spacing w:line="520" w:lineRule="exact"/>
        <w:ind w:firstLine="640" w:firstLineChars="200"/>
        <w:rPr>
          <w:rFonts w:ascii="仿宋" w:hAnsi="仿宋" w:eastAsia="仿宋"/>
          <w:sz w:val="32"/>
          <w:szCs w:val="32"/>
        </w:rPr>
      </w:pPr>
      <w:r>
        <w:rPr>
          <w:rFonts w:hint="eastAsia" w:ascii="仿宋" w:hAnsi="仿宋" w:eastAsia="仿宋"/>
          <w:color w:val="000000"/>
          <w:sz w:val="32"/>
          <w:szCs w:val="32"/>
        </w:rPr>
        <w:t>三、各级团组织、海洋行政主管部门、海军各院校、国家海洋局局属各单位要充分认识此项活动的重要意义，广泛动员，周密部署，吸引和组织广大学生参加竞赛活动，把竞赛组织工作落实到位。</w:t>
      </w:r>
      <w:r>
        <w:rPr>
          <w:rFonts w:hint="eastAsia" w:ascii="仿宋" w:hAnsi="仿宋" w:eastAsia="仿宋"/>
          <w:sz w:val="32"/>
          <w:szCs w:val="32"/>
        </w:rPr>
        <w:t>鼓励各地举办海洋知识竞赛，选派优秀选手参加全国比赛。</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四、各有关单位要积极协调新闻媒体，全方位、多层次、有重点地做好竞赛宣传工作，扩大海洋知识竞赛的社会影响，吸引全社会关注海洋、热爱海洋。</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五、活动过程中，各地团组织、海洋行政主管部门、海军各院校、国家海洋局局属各单位要充分发挥各自优势，加强开展海洋意识教育的联系与合作。</w:t>
      </w:r>
    </w:p>
    <w:p>
      <w:pPr>
        <w:spacing w:line="520" w:lineRule="exact"/>
        <w:rPr>
          <w:rFonts w:ascii="仿宋" w:hAnsi="仿宋" w:eastAsia="仿宋"/>
          <w:color w:val="000000"/>
          <w:sz w:val="32"/>
          <w:szCs w:val="32"/>
        </w:rPr>
      </w:pPr>
    </w:p>
    <w:p>
      <w:pPr>
        <w:spacing w:line="520" w:lineRule="exact"/>
        <w:rPr>
          <w:rFonts w:ascii="仿宋" w:hAnsi="仿宋" w:eastAsia="仿宋"/>
          <w:color w:val="000000"/>
          <w:sz w:val="32"/>
          <w:szCs w:val="32"/>
        </w:rPr>
      </w:pPr>
    </w:p>
    <w:p>
      <w:pPr>
        <w:spacing w:line="520" w:lineRule="exact"/>
        <w:rPr>
          <w:rFonts w:ascii="仿宋" w:hAnsi="仿宋" w:eastAsia="仿宋"/>
          <w:color w:val="000000"/>
          <w:sz w:val="32"/>
          <w:szCs w:val="32"/>
        </w:rPr>
      </w:pPr>
      <w:r>
        <w:rPr>
          <w:rFonts w:hint="eastAsia" w:ascii="仿宋" w:hAnsi="仿宋" w:eastAsia="仿宋"/>
          <w:color w:val="000000"/>
          <w:sz w:val="32"/>
          <w:szCs w:val="32"/>
        </w:rPr>
        <w:t>附件：第八届全国大中学生海洋知识竞赛规程</w:t>
      </w:r>
    </w:p>
    <w:p>
      <w:pPr>
        <w:spacing w:line="520" w:lineRule="exact"/>
        <w:ind w:firstLine="640" w:firstLineChars="200"/>
        <w:rPr>
          <w:rFonts w:ascii="仿宋" w:hAnsi="仿宋" w:eastAsia="仿宋"/>
          <w:color w:val="000000"/>
          <w:sz w:val="32"/>
          <w:szCs w:val="32"/>
        </w:rPr>
      </w:pPr>
    </w:p>
    <w:p>
      <w:pPr>
        <w:spacing w:line="520" w:lineRule="exact"/>
        <w:rPr>
          <w:rFonts w:ascii="仿宋" w:hAnsi="仿宋" w:eastAsia="仿宋"/>
          <w:color w:val="000000"/>
          <w:sz w:val="32"/>
          <w:szCs w:val="32"/>
        </w:rPr>
      </w:pPr>
      <w:r>
        <w:rPr>
          <w:rFonts w:hint="eastAsia" w:ascii="仿宋" w:hAnsi="仿宋" w:eastAsia="仿宋"/>
          <w:color w:val="000000"/>
          <w:sz w:val="32"/>
          <w:szCs w:val="32"/>
        </w:rPr>
        <w:t>联系人：国家海洋局宣传教育中心 柳  茵 010-68048170</w:t>
      </w:r>
    </w:p>
    <w:p>
      <w:pPr>
        <w:spacing w:line="520" w:lineRule="exact"/>
        <w:ind w:firstLine="645"/>
        <w:rPr>
          <w:rFonts w:ascii="仿宋" w:hAnsi="仿宋" w:eastAsia="仿宋"/>
          <w:sz w:val="32"/>
          <w:szCs w:val="32"/>
        </w:rPr>
      </w:pPr>
      <w:r>
        <w:rPr>
          <w:rFonts w:hint="eastAsia" w:ascii="仿宋" w:hAnsi="仿宋" w:eastAsia="仿宋"/>
          <w:color w:val="0000FF"/>
          <w:sz w:val="32"/>
          <w:szCs w:val="32"/>
        </w:rPr>
        <w:t xml:space="preserve"> </w:t>
      </w:r>
      <w:r>
        <w:rPr>
          <w:rFonts w:hint="eastAsia" w:ascii="仿宋" w:hAnsi="仿宋" w:eastAsia="仿宋"/>
          <w:sz w:val="32"/>
          <w:szCs w:val="32"/>
        </w:rPr>
        <w:t xml:space="preserve">   共青团中央学校部       田晓勇 010-85212282 </w:t>
      </w:r>
    </w:p>
    <w:p>
      <w:pPr>
        <w:spacing w:line="520" w:lineRule="exact"/>
        <w:ind w:firstLine="645"/>
        <w:rPr>
          <w:rFonts w:ascii="仿宋" w:hAnsi="仿宋" w:eastAsia="仿宋"/>
          <w:sz w:val="32"/>
          <w:szCs w:val="32"/>
        </w:rPr>
      </w:pPr>
      <w:r>
        <w:rPr>
          <w:rFonts w:hint="eastAsia" w:ascii="仿宋" w:hAnsi="仿宋" w:eastAsia="仿宋"/>
          <w:sz w:val="32"/>
          <w:szCs w:val="32"/>
        </w:rPr>
        <w:t xml:space="preserve">    海军政治部宣传部       李  唐 010-66960173    </w:t>
      </w:r>
    </w:p>
    <w:p>
      <w:pPr>
        <w:spacing w:line="520" w:lineRule="exact"/>
        <w:rPr>
          <w:rFonts w:ascii="仿宋" w:hAnsi="仿宋" w:eastAsia="仿宋"/>
          <w:color w:val="000000"/>
          <w:sz w:val="32"/>
          <w:szCs w:val="32"/>
        </w:rPr>
      </w:pPr>
    </w:p>
    <w:p>
      <w:pPr>
        <w:spacing w:line="520" w:lineRule="exact"/>
        <w:rPr>
          <w:rFonts w:ascii="仿宋" w:hAnsi="仿宋" w:eastAsia="仿宋"/>
          <w:color w:val="000000"/>
          <w:sz w:val="32"/>
          <w:szCs w:val="32"/>
        </w:rPr>
      </w:pPr>
    </w:p>
    <w:p>
      <w:pPr>
        <w:spacing w:line="520" w:lineRule="exact"/>
        <w:rPr>
          <w:rFonts w:ascii="仿宋" w:hAnsi="仿宋" w:eastAsia="仿宋"/>
          <w:color w:val="000000"/>
          <w:sz w:val="32"/>
          <w:szCs w:val="32"/>
        </w:rPr>
      </w:pPr>
      <w:r>
        <w:rPr>
          <w:rFonts w:hint="eastAsia" w:ascii="仿宋" w:hAnsi="仿宋" w:eastAsia="仿宋"/>
          <w:color w:val="000000"/>
          <w:sz w:val="32"/>
          <w:szCs w:val="32"/>
        </w:rPr>
        <w:t xml:space="preserve">  国家海洋局        共青团中央           海军政治部</w:t>
      </w:r>
    </w:p>
    <w:p>
      <w:pPr>
        <w:spacing w:line="520" w:lineRule="exact"/>
        <w:rPr>
          <w:rFonts w:ascii="仿宋" w:hAnsi="仿宋" w:eastAsia="仿宋"/>
          <w:color w:val="000000"/>
          <w:sz w:val="32"/>
          <w:szCs w:val="32"/>
        </w:rPr>
      </w:pPr>
      <w:r>
        <w:rPr>
          <w:rFonts w:hint="eastAsia" w:ascii="仿宋" w:hAnsi="仿宋" w:eastAsia="仿宋"/>
          <w:color w:val="000000"/>
          <w:sz w:val="32"/>
          <w:szCs w:val="32"/>
        </w:rPr>
        <w:t xml:space="preserve">    办公室            办公厅               宣传部</w:t>
      </w:r>
    </w:p>
    <w:p>
      <w:pPr>
        <w:spacing w:line="520" w:lineRule="exact"/>
        <w:rPr>
          <w:rFonts w:ascii="仿宋" w:hAnsi="仿宋" w:eastAsia="仿宋"/>
          <w:color w:val="000000"/>
          <w:sz w:val="32"/>
          <w:szCs w:val="32"/>
        </w:rPr>
      </w:pPr>
      <w:r>
        <w:rPr>
          <w:rFonts w:hint="eastAsia" w:ascii="仿宋" w:hAnsi="仿宋" w:eastAsia="仿宋"/>
          <w:color w:val="000000"/>
          <w:sz w:val="32"/>
          <w:szCs w:val="32"/>
        </w:rPr>
        <w:t xml:space="preserve">            </w:t>
      </w:r>
    </w:p>
    <w:p>
      <w:pPr>
        <w:spacing w:line="520" w:lineRule="exact"/>
        <w:ind w:firstLine="5760" w:firstLineChars="1800"/>
        <w:rPr>
          <w:rFonts w:ascii="仿宋" w:hAnsi="仿宋" w:eastAsia="仿宋"/>
          <w:sz w:val="28"/>
          <w:szCs w:val="28"/>
        </w:rPr>
      </w:pPr>
      <w:r>
        <w:rPr>
          <w:rFonts w:hint="eastAsia" w:ascii="仿宋" w:hAnsi="仿宋" w:eastAsia="仿宋"/>
          <w:sz w:val="32"/>
          <w:szCs w:val="32"/>
        </w:rPr>
        <w:t>2015年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19</w:t>
      </w:r>
      <w:r>
        <w:rPr>
          <w:rFonts w:hint="eastAsia" w:ascii="仿宋" w:hAnsi="仿宋" w:eastAsia="仿宋"/>
          <w:sz w:val="32"/>
          <w:szCs w:val="32"/>
        </w:rPr>
        <w:t>日</w:t>
      </w:r>
    </w:p>
    <w:p>
      <w:pPr>
        <w:spacing w:line="520" w:lineRule="exact"/>
        <w:rPr>
          <w:rFonts w:ascii="仿宋" w:hAnsi="仿宋" w:eastAsia="仿宋"/>
          <w:color w:val="000000"/>
          <w:sz w:val="32"/>
          <w:szCs w:val="32"/>
        </w:rPr>
      </w:pPr>
      <w:r>
        <w:rPr>
          <w:rFonts w:hint="eastAsia" w:ascii="仿宋" w:hAnsi="仿宋" w:eastAsia="仿宋"/>
          <w:color w:val="000000"/>
          <w:sz w:val="32"/>
          <w:szCs w:val="32"/>
        </w:rPr>
        <w:t>（此件主动公开）</w:t>
      </w:r>
    </w:p>
    <w:p>
      <w:pPr>
        <w:spacing w:line="520" w:lineRule="exact"/>
      </w:pPr>
    </w:p>
    <w:p>
      <w:pPr>
        <w:spacing w:line="52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p>
    <w:p>
      <w:pPr>
        <w:spacing w:line="520" w:lineRule="exact"/>
        <w:rPr>
          <w:rFonts w:hint="eastAsia" w:ascii="黑体" w:hAnsi="黑体" w:eastAsia="黑体" w:cs="黑体"/>
          <w:sz w:val="32"/>
          <w:szCs w:val="32"/>
        </w:rPr>
      </w:pPr>
    </w:p>
    <w:p>
      <w:pPr>
        <w:spacing w:line="520" w:lineRule="exact"/>
        <w:rPr>
          <w:rFonts w:ascii="黑体" w:eastAsia="黑体"/>
          <w:sz w:val="32"/>
          <w:szCs w:val="32"/>
        </w:rPr>
      </w:pPr>
    </w:p>
    <w:p>
      <w:pPr>
        <w:spacing w:line="520" w:lineRule="exact"/>
        <w:jc w:val="center"/>
        <w:rPr>
          <w:rFonts w:ascii="宋体" w:hAnsi="宋体"/>
          <w:b/>
          <w:color w:val="000000"/>
          <w:sz w:val="36"/>
          <w:szCs w:val="36"/>
        </w:rPr>
      </w:pPr>
      <w:r>
        <w:rPr>
          <w:rFonts w:hint="eastAsia" w:ascii="宋体" w:hAnsi="宋体"/>
          <w:b/>
          <w:color w:val="000000"/>
          <w:sz w:val="36"/>
          <w:szCs w:val="36"/>
        </w:rPr>
        <w:t>第八届全国大中学生海洋知识竞赛规程</w:t>
      </w:r>
    </w:p>
    <w:p>
      <w:pPr>
        <w:spacing w:line="520" w:lineRule="exact"/>
        <w:rPr>
          <w:rFonts w:ascii="仿宋" w:hAnsi="仿宋" w:eastAsia="仿宋"/>
          <w:b/>
          <w:sz w:val="32"/>
          <w:szCs w:val="32"/>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一、组织机构</w:t>
      </w:r>
    </w:p>
    <w:p>
      <w:pPr>
        <w:spacing w:line="520" w:lineRule="exact"/>
        <w:ind w:firstLine="640" w:firstLineChars="200"/>
        <w:rPr>
          <w:rFonts w:ascii="仿宋" w:hAnsi="仿宋" w:eastAsia="仿宋"/>
          <w:sz w:val="32"/>
          <w:szCs w:val="32"/>
        </w:rPr>
      </w:pPr>
      <w:r>
        <w:rPr>
          <w:rFonts w:hint="eastAsia" w:ascii="楷体" w:hAnsi="楷体" w:eastAsia="楷体" w:cs="楷体"/>
          <w:sz w:val="32"/>
          <w:szCs w:val="32"/>
        </w:rPr>
        <w:t>1．主办单位：</w:t>
      </w:r>
      <w:r>
        <w:rPr>
          <w:rFonts w:hint="eastAsia" w:ascii="仿宋" w:hAnsi="仿宋" w:eastAsia="仿宋"/>
          <w:sz w:val="32"/>
          <w:szCs w:val="32"/>
        </w:rPr>
        <w:t>国家海洋局、共青团中央、海军政治部</w:t>
      </w:r>
    </w:p>
    <w:p>
      <w:pPr>
        <w:spacing w:line="520" w:lineRule="exact"/>
        <w:ind w:firstLine="640" w:firstLineChars="200"/>
        <w:rPr>
          <w:rFonts w:ascii="仿宋" w:hAnsi="仿宋" w:eastAsia="仿宋"/>
          <w:sz w:val="32"/>
          <w:szCs w:val="32"/>
        </w:rPr>
      </w:pPr>
      <w:r>
        <w:rPr>
          <w:rFonts w:hint="eastAsia" w:ascii="楷体" w:hAnsi="楷体" w:eastAsia="楷体" w:cs="楷体"/>
          <w:sz w:val="32"/>
          <w:szCs w:val="32"/>
        </w:rPr>
        <w:t>2．承办单位：</w:t>
      </w:r>
      <w:r>
        <w:rPr>
          <w:rFonts w:hint="eastAsia" w:ascii="仿宋" w:hAnsi="仿宋" w:eastAsia="仿宋"/>
          <w:sz w:val="32"/>
          <w:szCs w:val="32"/>
        </w:rPr>
        <w:t>国家海洋局宣传教育中心</w:t>
      </w:r>
    </w:p>
    <w:p>
      <w:pPr>
        <w:spacing w:line="520" w:lineRule="exact"/>
        <w:ind w:firstLine="640" w:firstLineChars="200"/>
        <w:rPr>
          <w:rFonts w:ascii="仿宋" w:hAnsi="仿宋" w:eastAsia="仿宋"/>
          <w:sz w:val="32"/>
          <w:szCs w:val="32"/>
        </w:rPr>
      </w:pPr>
      <w:r>
        <w:rPr>
          <w:rFonts w:hint="eastAsia" w:ascii="楷体" w:hAnsi="楷体" w:eastAsia="楷体" w:cs="楷体"/>
          <w:sz w:val="32"/>
          <w:szCs w:val="32"/>
        </w:rPr>
        <w:t>3. 支持单位：</w:t>
      </w:r>
      <w:r>
        <w:rPr>
          <w:rFonts w:hint="eastAsia" w:ascii="仿宋" w:hAnsi="仿宋" w:eastAsia="仿宋"/>
          <w:sz w:val="32"/>
          <w:szCs w:val="32"/>
        </w:rPr>
        <w:t>国家海洋局极地考察办公室、中国大洋矿产资源研究开发协会办公室、厦门市海洋与渔业局、海洋出版社</w:t>
      </w:r>
    </w:p>
    <w:p>
      <w:pPr>
        <w:spacing w:line="520" w:lineRule="exact"/>
        <w:ind w:firstLine="640" w:firstLineChars="200"/>
        <w:rPr>
          <w:rFonts w:ascii="仿宋" w:hAnsi="仿宋" w:eastAsia="仿宋" w:cs="仿宋"/>
          <w:sz w:val="32"/>
          <w:szCs w:val="32"/>
        </w:rPr>
      </w:pPr>
      <w:r>
        <w:rPr>
          <w:rFonts w:hint="eastAsia" w:ascii="楷体" w:hAnsi="楷体" w:eastAsia="楷体" w:cs="楷体"/>
          <w:sz w:val="32"/>
          <w:szCs w:val="32"/>
        </w:rPr>
        <w:t>4. 网络合作：</w:t>
      </w:r>
      <w:r>
        <w:rPr>
          <w:rFonts w:hint="eastAsia" w:ascii="仿宋" w:hAnsi="仿宋" w:eastAsia="仿宋"/>
          <w:sz w:val="32"/>
          <w:szCs w:val="32"/>
        </w:rPr>
        <w:t>校园之星网（www.cz5u.com）</w:t>
      </w:r>
      <w:r>
        <w:rPr>
          <w:rFonts w:hint="eastAsia" w:ascii="仿宋" w:hAnsi="仿宋" w:eastAsia="仿宋" w:cs="仿宋"/>
          <w:sz w:val="32"/>
          <w:szCs w:val="32"/>
        </w:rPr>
        <w:t xml:space="preserve">    </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二、竞赛主题</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学知识，爱海洋。</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三、参赛对象</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全国范围内的高校学生、中学生（普通初中和高中、中职学生）</w:t>
      </w:r>
      <w:r>
        <w:rPr>
          <w:rFonts w:hint="eastAsia" w:ascii="仿宋" w:hAnsi="仿宋" w:eastAsia="仿宋" w:cs="仿宋"/>
          <w:sz w:val="32"/>
          <w:szCs w:val="32"/>
        </w:rPr>
        <w:t>以及社会公众</w:t>
      </w:r>
      <w:r>
        <w:rPr>
          <w:rFonts w:hint="eastAsia" w:ascii="仿宋" w:hAnsi="仿宋" w:eastAsia="仿宋"/>
          <w:sz w:val="32"/>
          <w:szCs w:val="32"/>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四、竞赛形式</w:t>
      </w:r>
    </w:p>
    <w:p>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（一）海洋知识答题竞赛</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参赛人员仅限高校学生，可通过个人网上答题、学校选拔、地方组织和海军院校选拔四种途径参赛，共决出40名优胜者参加电视总决赛，电视总决赛采取现场竞赛方式进行。</w:t>
      </w:r>
    </w:p>
    <w:p>
      <w:pPr>
        <w:numPr>
          <w:ilvl w:val="0"/>
          <w:numId w:val="1"/>
        </w:num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海洋知识手机游戏竞赛</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参赛人员分中学生组（普通初中、高中和中职学生）、大学生组和公众组。比赛形式为10款海洋知识手机游戏，初赛、复赛均在网上进行，决赛为现场进行。</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符合条件的参赛者可同时参加不同形式、组别的竞赛，但不重复获得奖项。</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五、海洋知识答题竞赛细则</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参赛人员为全国高校在校学生，竞赛时间为6月8日至11月初，其中个人网上答题时间和电视总决赛名额申报时间均截止到10月20日。</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（一）个人网络参赛</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1.注册。登陆国家海洋局</w:t>
      </w:r>
      <w:r>
        <w:rPr>
          <w:rFonts w:hint="eastAsia" w:ascii="仿宋" w:hAnsi="仿宋" w:eastAsia="仿宋"/>
          <w:sz w:val="32"/>
          <w:szCs w:val="32"/>
          <w:lang w:eastAsia="zh-CN"/>
        </w:rPr>
        <w:t>宣传</w:t>
      </w:r>
      <w:r>
        <w:rPr>
          <w:rFonts w:hint="eastAsia" w:ascii="仿宋" w:hAnsi="仿宋" w:eastAsia="仿宋"/>
          <w:sz w:val="32"/>
          <w:szCs w:val="32"/>
        </w:rPr>
        <w:t>教育中心网站（</w:t>
      </w:r>
      <w:r>
        <w:fldChar w:fldCharType="begin"/>
      </w:r>
      <w:r>
        <w:instrText xml:space="preserve">HYPERLINK "http://www.pecsoa.gov.cn/" </w:instrText>
      </w:r>
      <w:r>
        <w:fldChar w:fldCharType="separate"/>
      </w:r>
      <w:r>
        <w:rPr>
          <w:rFonts w:hint="eastAsia" w:ascii="仿宋" w:hAnsi="仿宋" w:eastAsia="仿宋" w:cs="仿宋"/>
          <w:sz w:val="32"/>
          <w:szCs w:val="32"/>
        </w:rPr>
        <w:t>www.pecsoa.gov.cn</w:t>
      </w:r>
      <w:r>
        <w:fldChar w:fldCharType="end"/>
      </w:r>
      <w:r>
        <w:rPr>
          <w:rFonts w:hint="eastAsia" w:ascii="仿宋" w:hAnsi="仿宋" w:eastAsia="仿宋"/>
          <w:sz w:val="32"/>
          <w:szCs w:val="32"/>
        </w:rPr>
        <w:t>）或登陆校园之星网，海洋知识竞赛页面（http://ocean.cz5u.com/）填写在读学校、姓名、有效联系方式、邮寄地址、参赛组别等信息进行注册，取得参赛资格。</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网络答题。取得参赛资格的选手登陆海洋知识竞赛页面答题，系统将由题库中随机抽取60道题生成试卷，在规定竞赛日期内每个选手仅有一次提交答案的机会。系统自动根据答题准确率和耗时进行排序，前5名获得参加电视总决赛的资格，第6-15名获得二等奖，第16-65名获得三等奖。根据区域均衡性原则，每个省进入总决赛的名额不超过1名、二等奖不超过5名、三等奖不超过10名。获奖选手名单将于10月25日在国家海洋局宣传教育中心网站和校园之星网公布。</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（二）学校组织参赛</w:t>
      </w:r>
    </w:p>
    <w:p>
      <w:pPr>
        <w:spacing w:line="520" w:lineRule="exact"/>
        <w:ind w:firstLine="645"/>
        <w:rPr>
          <w:rFonts w:ascii="仿宋" w:hAnsi="仿宋" w:eastAsia="仿宋" w:cs="仿宋"/>
          <w:sz w:val="32"/>
          <w:szCs w:val="32"/>
        </w:rPr>
      </w:pPr>
      <w:r>
        <w:rPr>
          <w:rFonts w:hint="eastAsia" w:ascii="仿宋" w:hAnsi="仿宋" w:eastAsia="仿宋" w:cs="仿宋"/>
          <w:sz w:val="32"/>
          <w:szCs w:val="32"/>
        </w:rPr>
        <w:t>全国各高校可组织本校学生开展海洋知识竞赛，选拔优秀选手参加电视总决赛。有参赛意向的高校向主办方提交《第八届全国大学生海洋知识竞赛电视总决赛名额申请表（高校）》进行申报，申报时间截止到10月20日。申请表可在国家海洋局宣传教育中心网站下载。</w:t>
      </w:r>
    </w:p>
    <w:p>
      <w:pPr>
        <w:spacing w:line="520" w:lineRule="exact"/>
        <w:ind w:firstLine="645"/>
        <w:rPr>
          <w:rFonts w:ascii="仿宋" w:hAnsi="仿宋" w:eastAsia="仿宋" w:cs="仿宋"/>
          <w:sz w:val="32"/>
          <w:szCs w:val="32"/>
        </w:rPr>
      </w:pPr>
      <w:r>
        <w:rPr>
          <w:rFonts w:hint="eastAsia" w:ascii="仿宋" w:hAnsi="仿宋" w:eastAsia="仿宋" w:cs="仿宋"/>
          <w:sz w:val="32"/>
          <w:szCs w:val="32"/>
        </w:rPr>
        <w:t>由学校组织参赛方式竞赛的前20名高校可各推选1名选手进入电视总决赛。同一所高校只能在学校组织参赛和地区组织参赛中选择一种方式获得名额。</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（三）地区组织参赛</w:t>
      </w:r>
    </w:p>
    <w:p>
      <w:pPr>
        <w:spacing w:line="520" w:lineRule="exact"/>
        <w:ind w:firstLine="645"/>
        <w:rPr>
          <w:rFonts w:ascii="仿宋" w:hAnsi="仿宋" w:eastAsia="仿宋" w:cs="仿宋"/>
          <w:sz w:val="32"/>
          <w:szCs w:val="32"/>
        </w:rPr>
      </w:pPr>
      <w:r>
        <w:rPr>
          <w:rFonts w:hint="eastAsia" w:ascii="仿宋" w:hAnsi="仿宋" w:eastAsia="仿宋" w:cs="仿宋"/>
          <w:sz w:val="32"/>
          <w:szCs w:val="32"/>
        </w:rPr>
        <w:t>各省市区可组织本地高校学生开展海洋知识竞赛。有参赛意向的地区向主办方提交《第八届全国大学生海洋知识竞赛电视总决赛名额申请表（地区）》进行申报，申报时间截止到10月20日。申请表下载地址同上。</w:t>
      </w:r>
    </w:p>
    <w:p>
      <w:pPr>
        <w:spacing w:line="520" w:lineRule="exact"/>
        <w:ind w:firstLine="645"/>
        <w:rPr>
          <w:rFonts w:ascii="仿宋" w:hAnsi="仿宋" w:eastAsia="仿宋" w:cs="仿宋"/>
          <w:sz w:val="32"/>
          <w:szCs w:val="32"/>
        </w:rPr>
      </w:pPr>
      <w:r>
        <w:rPr>
          <w:rFonts w:hint="eastAsia" w:ascii="仿宋" w:hAnsi="仿宋" w:eastAsia="仿宋" w:cs="仿宋"/>
          <w:sz w:val="32"/>
          <w:szCs w:val="32"/>
        </w:rPr>
        <w:t>地区组织参赛效果良好的省市区将获得1-2个名额参加电视总决赛，在省级或上星电视媒体播出的省市区可获得3个名额参加电视总决赛。</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（四）海军院校参赛</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全国海军院校由海军政治部统一组织参赛，可选拔5名选手进入电视总决赛，10月20日前提供参赛名单。</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（五）电视总决赛</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第八届全国大学生海洋知识竞赛电视总决赛将于2015年</w:t>
      </w:r>
      <w:r>
        <w:rPr>
          <w:rFonts w:ascii="仿宋" w:hAnsi="仿宋" w:eastAsia="仿宋" w:cs="仿宋"/>
          <w:sz w:val="32"/>
          <w:szCs w:val="32"/>
        </w:rPr>
        <w:t>11月初举行。通过个人</w:t>
      </w:r>
      <w:r>
        <w:rPr>
          <w:rFonts w:hint="eastAsia" w:ascii="仿宋" w:hAnsi="仿宋" w:eastAsia="仿宋" w:cs="仿宋"/>
          <w:sz w:val="32"/>
          <w:szCs w:val="32"/>
        </w:rPr>
        <w:t>网络</w:t>
      </w:r>
      <w:r>
        <w:rPr>
          <w:rFonts w:ascii="仿宋" w:hAnsi="仿宋" w:eastAsia="仿宋" w:cs="仿宋"/>
          <w:sz w:val="32"/>
          <w:szCs w:val="32"/>
        </w:rPr>
        <w:t>参赛、学校</w:t>
      </w:r>
      <w:r>
        <w:rPr>
          <w:rFonts w:hint="eastAsia" w:ascii="仿宋" w:hAnsi="仿宋" w:eastAsia="仿宋" w:cs="仿宋"/>
          <w:sz w:val="32"/>
          <w:szCs w:val="32"/>
        </w:rPr>
        <w:t>组织</w:t>
      </w:r>
      <w:r>
        <w:rPr>
          <w:rFonts w:ascii="仿宋" w:hAnsi="仿宋" w:eastAsia="仿宋" w:cs="仿宋"/>
          <w:sz w:val="32"/>
          <w:szCs w:val="32"/>
        </w:rPr>
        <w:t>参赛、地</w:t>
      </w:r>
      <w:r>
        <w:rPr>
          <w:rFonts w:hint="eastAsia" w:ascii="仿宋" w:hAnsi="仿宋" w:eastAsia="仿宋" w:cs="仿宋"/>
          <w:sz w:val="32"/>
          <w:szCs w:val="32"/>
        </w:rPr>
        <w:t>区组织</w:t>
      </w:r>
      <w:r>
        <w:rPr>
          <w:rFonts w:ascii="仿宋" w:hAnsi="仿宋" w:eastAsia="仿宋" w:cs="仿宋"/>
          <w:sz w:val="32"/>
          <w:szCs w:val="32"/>
        </w:rPr>
        <w:t>参赛、海军院校参赛四种途径，共选拔40名选手入围电视总决赛。</w:t>
      </w:r>
      <w:r>
        <w:rPr>
          <w:rFonts w:hint="eastAsia" w:ascii="仿宋" w:hAnsi="仿宋" w:eastAsia="仿宋" w:cs="仿宋"/>
          <w:sz w:val="32"/>
          <w:szCs w:val="32"/>
        </w:rPr>
        <w:t>总决赛将</w:t>
      </w:r>
      <w:r>
        <w:rPr>
          <w:rFonts w:ascii="仿宋" w:hAnsi="仿宋" w:eastAsia="仿宋" w:cs="仿宋"/>
          <w:sz w:val="32"/>
          <w:szCs w:val="32"/>
        </w:rPr>
        <w:t>对选手的海洋知识综合运用能力以及个人素质进行综合考察，决出</w:t>
      </w:r>
      <w:r>
        <w:rPr>
          <w:rFonts w:hint="eastAsia" w:ascii="仿宋" w:hAnsi="仿宋" w:eastAsia="仿宋" w:cs="仿宋"/>
          <w:sz w:val="32"/>
          <w:szCs w:val="32"/>
        </w:rPr>
        <w:t>10个一等奖、30个二等奖，从一等奖获得者中决出“南极奖”、“北极奖”、“大洋奖”3个大奖。</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本届竞赛获奖选手名单在</w:t>
      </w:r>
      <w:r>
        <w:rPr>
          <w:rFonts w:hint="eastAsia" w:ascii="仿宋" w:hAnsi="仿宋" w:eastAsia="仿宋" w:cs="仿宋"/>
          <w:sz w:val="32"/>
          <w:szCs w:val="32"/>
        </w:rPr>
        <w:t>国家海洋局宣传教育中心网站、</w:t>
      </w:r>
      <w:r>
        <w:rPr>
          <w:rFonts w:hint="eastAsia" w:ascii="仿宋" w:hAnsi="仿宋" w:eastAsia="仿宋"/>
          <w:sz w:val="32"/>
          <w:szCs w:val="32"/>
        </w:rPr>
        <w:t>校园之星网海洋知识竞赛页面公布。</w:t>
      </w:r>
    </w:p>
    <w:p>
      <w:pPr>
        <w:numPr>
          <w:ilvl w:val="0"/>
          <w:numId w:val="2"/>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海洋知识手机游戏竞赛细则</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（一）竞赛内容</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本次竞赛共有10款海洋知识手机游戏，包括海洋环保意识、海洋科技意识、海洋资源意识、海洋防灾减灾意识、海洋</w:t>
      </w:r>
      <w:r>
        <w:rPr>
          <w:rFonts w:hint="eastAsia" w:ascii="仿宋" w:hAnsi="仿宋" w:eastAsia="仿宋" w:cs="仿宋"/>
          <w:sz w:val="32"/>
          <w:szCs w:val="32"/>
          <w:lang w:eastAsia="zh-CN"/>
        </w:rPr>
        <w:t>安全</w:t>
      </w:r>
      <w:r>
        <w:rPr>
          <w:rFonts w:hint="eastAsia" w:ascii="仿宋" w:hAnsi="仿宋" w:eastAsia="仿宋" w:cs="仿宋"/>
          <w:sz w:val="32"/>
          <w:szCs w:val="32"/>
        </w:rPr>
        <w:t>意识游戏以及海洋知识答题游戏。</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（二）下载途径</w:t>
      </w:r>
    </w:p>
    <w:p>
      <w:pPr>
        <w:spacing w:line="520" w:lineRule="exact"/>
        <w:ind w:firstLine="800" w:firstLineChars="250"/>
        <w:rPr>
          <w:rFonts w:ascii="仿宋" w:hAnsi="仿宋" w:eastAsia="仿宋" w:cs="仿宋"/>
          <w:sz w:val="32"/>
          <w:szCs w:val="32"/>
        </w:rPr>
      </w:pPr>
      <w:r>
        <w:rPr>
          <w:rFonts w:hint="eastAsia" w:ascii="仿宋" w:hAnsi="仿宋" w:eastAsia="仿宋" w:cs="仿宋"/>
          <w:sz w:val="32"/>
          <w:szCs w:val="32"/>
        </w:rPr>
        <w:t>安卓手机系统：可通过“安卓市场”、“豌豆荚”、“百度手机助手”等各大安卓应用商店</w:t>
      </w:r>
      <w:r>
        <w:rPr>
          <w:rFonts w:hint="eastAsia" w:ascii="仿宋" w:hAnsi="仿宋" w:eastAsia="仿宋" w:cs="仿宋"/>
          <w:sz w:val="32"/>
          <w:szCs w:val="32"/>
          <w:lang w:eastAsia="zh-CN"/>
        </w:rPr>
        <w:t>搜索“海洋知识竞赛”下载，也可以登录网址</w:t>
      </w:r>
      <w:r>
        <w:rPr>
          <w:rFonts w:hint="eastAsia" w:ascii="仿宋" w:hAnsi="仿宋" w:eastAsia="仿宋" w:cs="仿宋"/>
          <w:sz w:val="32"/>
          <w:szCs w:val="32"/>
        </w:rPr>
        <w:t>http://game.cz5u.com/下载</w:t>
      </w:r>
    </w:p>
    <w:p>
      <w:pPr>
        <w:spacing w:line="520" w:lineRule="exact"/>
        <w:ind w:firstLine="800" w:firstLineChars="250"/>
        <w:rPr>
          <w:rFonts w:ascii="仿宋" w:hAnsi="仿宋" w:eastAsia="仿宋" w:cs="仿宋"/>
          <w:sz w:val="32"/>
          <w:szCs w:val="32"/>
        </w:rPr>
      </w:pPr>
      <w:r>
        <w:rPr>
          <w:rFonts w:hint="eastAsia" w:ascii="仿宋" w:hAnsi="仿宋" w:eastAsia="仿宋" w:cs="仿宋"/>
          <w:sz w:val="32"/>
          <w:szCs w:val="32"/>
        </w:rPr>
        <w:t>IOS手机系统：在App Store搜索</w:t>
      </w:r>
      <w:r>
        <w:rPr>
          <w:rFonts w:hint="eastAsia" w:ascii="仿宋" w:hAnsi="仿宋" w:eastAsia="仿宋" w:cs="仿宋"/>
          <w:sz w:val="32"/>
          <w:szCs w:val="32"/>
          <w:lang w:eastAsia="zh-CN"/>
        </w:rPr>
        <w:t>“海洋知识竞赛”</w:t>
      </w:r>
      <w:r>
        <w:rPr>
          <w:rFonts w:hint="eastAsia" w:ascii="仿宋" w:hAnsi="仿宋" w:eastAsia="仿宋" w:cs="仿宋"/>
          <w:sz w:val="32"/>
          <w:szCs w:val="32"/>
        </w:rPr>
        <w:t>下载</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（三）竞赛方式</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本次竞赛的10款海洋知识手机游戏均为竞赛游戏，参赛选手可根据个人情况，完成单个、多个或全部10款游戏（其中海洋知识答题游戏必须完成），每款游戏可多次完成取最好成绩。由系统对选手完成的所有游戏得分累加，自动产生综合得分和最终排名。 </w:t>
      </w:r>
    </w:p>
    <w:p>
      <w:pPr>
        <w:spacing w:line="520" w:lineRule="exact"/>
        <w:ind w:firstLine="640" w:firstLineChars="200"/>
        <w:rPr>
          <w:rFonts w:ascii="楷体" w:hAnsi="楷体" w:eastAsia="楷体"/>
          <w:sz w:val="32"/>
          <w:szCs w:val="32"/>
        </w:rPr>
      </w:pPr>
      <w:r>
        <w:rPr>
          <w:rFonts w:hint="eastAsia" w:ascii="楷体" w:hAnsi="楷体" w:eastAsia="楷体"/>
          <w:sz w:val="32"/>
          <w:szCs w:val="32"/>
        </w:rPr>
        <w:t>（四）竞赛日程</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1.初赛（6月8日至10月31日）</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中学生组、大学生组每组前1000名，公众组前1500名选手进入复赛。复赛名单将于11月1日在国家海洋局宣传教育中心网站和“爱海洋”官网公布，入围者将同时接到App通知和短信通知。</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2．复赛（11月5日至11月30日）</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获得复赛资格的选手需补充身份证号码、通讯地址（中学、大学组须填写所在学校）等信息。经过复赛大学生组、中学生组每组前100名，公众组前150名选手进入决赛。决赛名单将于12月1日在国家海洋局宣传教育中心网站公布，同时入围者将接到App通知和短信通知。</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3．决赛（12月初）</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海洋知识手机游戏决赛将以现场手游竞赛的形式进行，大学生组、中学生组每组决出一等奖3名、二等奖10名、三等奖50名；公众组决出一等奖5名、二等奖15名、三等奖80名。获奖名单在国家海洋局宣传教育中心网站公布。</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七 、奖项设置</w:t>
      </w:r>
    </w:p>
    <w:p>
      <w:pPr>
        <w:spacing w:line="520" w:lineRule="exact"/>
        <w:ind w:firstLine="800" w:firstLineChars="250"/>
        <w:rPr>
          <w:rFonts w:ascii="楷体" w:hAnsi="楷体" w:eastAsia="楷体" w:cs="楷体"/>
          <w:color w:val="000000"/>
          <w:sz w:val="32"/>
          <w:szCs w:val="32"/>
        </w:rPr>
      </w:pPr>
      <w:r>
        <w:rPr>
          <w:rFonts w:hint="eastAsia" w:ascii="楷体" w:hAnsi="楷体" w:eastAsia="楷体" w:cs="楷体"/>
          <w:color w:val="000000"/>
          <w:sz w:val="32"/>
          <w:szCs w:val="32"/>
        </w:rPr>
        <w:t>（一）奖项</w:t>
      </w:r>
    </w:p>
    <w:p>
      <w:pPr>
        <w:spacing w:line="52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1.个人奖</w:t>
      </w:r>
    </w:p>
    <w:p>
      <w:pPr>
        <w:spacing w:line="52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（1）特别奖3名，从海洋知识答题竞赛一等奖获奖选手中决出。</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“南极奖”1名，获奖者将参加中国南极科学考察队赴南极科考。</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“北极奖”1名，获奖者将参加中国北极科学考察队赴北极科考。</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“大洋奖”1名，获奖者将随中国大洋科学考察队参加大洋科考。</w:t>
      </w:r>
    </w:p>
    <w:p>
      <w:pPr>
        <w:spacing w:line="520" w:lineRule="exact"/>
        <w:ind w:firstLine="800" w:firstLineChars="250"/>
        <w:rPr>
          <w:rFonts w:ascii="仿宋" w:hAnsi="仿宋" w:eastAsia="仿宋"/>
          <w:sz w:val="32"/>
          <w:szCs w:val="32"/>
        </w:rPr>
      </w:pPr>
      <w:r>
        <w:rPr>
          <w:rFonts w:hint="eastAsia" w:ascii="仿宋" w:hAnsi="仿宋" w:eastAsia="仿宋"/>
          <w:color w:val="000000"/>
          <w:sz w:val="32"/>
          <w:szCs w:val="32"/>
        </w:rPr>
        <w:t>（2）一等奖21名，其中海洋知识答题竞赛10名，海洋知识手机游戏竞赛11名（大学生组、中学生组每组3名，公众组5名）</w:t>
      </w:r>
      <w:r>
        <w:rPr>
          <w:rFonts w:hint="eastAsia" w:ascii="仿宋" w:hAnsi="仿宋" w:eastAsia="仿宋"/>
          <w:sz w:val="32"/>
          <w:szCs w:val="32"/>
        </w:rPr>
        <w:t>颁发获奖证书，获奖者可参加西沙群岛海洋夏</w:t>
      </w:r>
      <w:r>
        <w:rPr>
          <w:rFonts w:hint="eastAsia" w:ascii="仿宋" w:hAnsi="仿宋" w:eastAsia="仿宋"/>
          <w:sz w:val="32"/>
          <w:szCs w:val="32"/>
          <w:lang w:eastAsia="zh-CN"/>
        </w:rPr>
        <w:t>（冬）</w:t>
      </w:r>
      <w:r>
        <w:rPr>
          <w:rFonts w:hint="eastAsia" w:ascii="仿宋" w:hAnsi="仿宋" w:eastAsia="仿宋"/>
          <w:sz w:val="32"/>
          <w:szCs w:val="32"/>
        </w:rPr>
        <w:t>令营</w:t>
      </w:r>
      <w:r>
        <w:rPr>
          <w:rFonts w:hint="eastAsia" w:ascii="仿宋" w:hAnsi="仿宋" w:eastAsia="仿宋"/>
          <w:color w:val="000000"/>
          <w:sz w:val="32"/>
          <w:szCs w:val="32"/>
        </w:rPr>
        <w:t>。</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（3）二等奖75名，其中海洋知识答题竞赛40名，海洋知识手机游戏竞赛35名（大学生组、中学生组每组10名，公众组15名），颁发获奖证书，赠阅海洋科普图书两套。</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（4）三等奖230名，其中海洋知识答题竞赛50名，海洋</w:t>
      </w:r>
      <w:r>
        <w:rPr>
          <w:rFonts w:hint="eastAsia" w:ascii="仿宋" w:hAnsi="仿宋" w:eastAsia="仿宋"/>
          <w:sz w:val="32"/>
          <w:szCs w:val="32"/>
          <w:lang w:eastAsia="zh-CN"/>
        </w:rPr>
        <w:t>知识</w:t>
      </w:r>
      <w:r>
        <w:rPr>
          <w:rFonts w:hint="eastAsia" w:ascii="仿宋" w:hAnsi="仿宋" w:eastAsia="仿宋"/>
          <w:sz w:val="32"/>
          <w:szCs w:val="32"/>
        </w:rPr>
        <w:t>手机游戏竞赛180名（大学生组、中学生组每组50名，公众组80名）颁发获奖证书，赠阅海洋科普图书一套。</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2．活动组织奖</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名额25名，颁发获奖证书。根据各高校、各省市区组织参赛学生的规模、竞赛情况及获奖名次等确定。</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3．优秀指导教师</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名额50名，颁发获奖证书。根据组织参赛学生的数量及获奖名次等情况确定。</w:t>
      </w:r>
    </w:p>
    <w:p>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（二）奖项使用</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1. </w:t>
      </w:r>
      <w:r>
        <w:rPr>
          <w:rFonts w:hint="eastAsia" w:ascii="仿宋" w:hAnsi="仿宋" w:eastAsia="仿宋" w:cs="仿宋"/>
          <w:sz w:val="32"/>
          <w:szCs w:val="32"/>
        </w:rPr>
        <w:t>高中阶段获得海洋知识竞赛三等奖（含）以上奖励者</w:t>
      </w:r>
      <w:r>
        <w:rPr>
          <w:rFonts w:hint="eastAsia" w:ascii="仿宋" w:hAnsi="仿宋" w:eastAsia="仿宋"/>
          <w:sz w:val="32"/>
          <w:szCs w:val="32"/>
        </w:rPr>
        <w:t>具有中国海洋大学自主招生报名资格，并在部分海洋相关高校组织的自主招生中获得优先考虑（具体信息以相关高校招生公告为准）。</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 获得海洋知识竞赛一等奖的选手在参加国家海洋局事业单位公开招聘时</w:t>
      </w:r>
      <w:r>
        <w:rPr>
          <w:rFonts w:hint="eastAsia" w:ascii="仿宋" w:hAnsi="仿宋" w:eastAsia="仿宋"/>
          <w:sz w:val="32"/>
          <w:szCs w:val="32"/>
          <w:lang w:eastAsia="zh-CN"/>
        </w:rPr>
        <w:t>给予</w:t>
      </w:r>
      <w:r>
        <w:rPr>
          <w:rFonts w:hint="eastAsia" w:ascii="仿宋" w:hAnsi="仿宋" w:eastAsia="仿宋"/>
          <w:sz w:val="32"/>
          <w:szCs w:val="32"/>
        </w:rPr>
        <w:t>一定</w:t>
      </w:r>
      <w:r>
        <w:rPr>
          <w:rFonts w:hint="eastAsia" w:ascii="仿宋" w:hAnsi="仿宋" w:eastAsia="仿宋"/>
          <w:sz w:val="32"/>
          <w:szCs w:val="32"/>
          <w:lang w:eastAsia="zh-CN"/>
        </w:rPr>
        <w:t>鼓励政策</w:t>
      </w:r>
      <w:r>
        <w:rPr>
          <w:rFonts w:hint="eastAsia" w:ascii="仿宋" w:hAnsi="仿宋" w:eastAsia="仿宋"/>
          <w:sz w:val="32"/>
          <w:szCs w:val="32"/>
        </w:rPr>
        <w:t>（详细办法以招考公告为准）。</w:t>
      </w:r>
    </w:p>
    <w:p>
      <w:pPr>
        <w:spacing w:line="520" w:lineRule="exact"/>
        <w:ind w:firstLine="800" w:firstLineChars="250"/>
        <w:rPr>
          <w:rFonts w:ascii="黑体" w:hAnsi="黑体" w:eastAsia="黑体"/>
          <w:sz w:val="32"/>
          <w:szCs w:val="32"/>
        </w:rPr>
      </w:pPr>
      <w:r>
        <w:rPr>
          <w:rFonts w:hint="eastAsia" w:ascii="黑体" w:hAnsi="黑体" w:eastAsia="黑体"/>
          <w:sz w:val="32"/>
          <w:szCs w:val="32"/>
        </w:rPr>
        <w:t>八、附则</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 海洋知识竞赛</w:t>
      </w:r>
      <w:r>
        <w:rPr>
          <w:rFonts w:hint="eastAsia" w:ascii="仿宋" w:hAnsi="仿宋" w:eastAsia="仿宋"/>
          <w:sz w:val="32"/>
          <w:szCs w:val="32"/>
          <w:lang w:eastAsia="zh-CN"/>
        </w:rPr>
        <w:t>相关材料</w:t>
      </w:r>
      <w:r>
        <w:rPr>
          <w:rFonts w:hint="eastAsia" w:ascii="仿宋" w:hAnsi="仿宋" w:eastAsia="仿宋"/>
          <w:sz w:val="32"/>
          <w:szCs w:val="32"/>
        </w:rPr>
        <w:t>可登陆</w:t>
      </w:r>
      <w:r>
        <w:rPr>
          <w:rFonts w:hint="eastAsia" w:ascii="仿宋" w:hAnsi="仿宋" w:eastAsia="仿宋"/>
          <w:sz w:val="32"/>
          <w:szCs w:val="32"/>
          <w:lang w:eastAsia="zh-CN"/>
        </w:rPr>
        <w:t>国家海洋局宣传教育中心网站</w:t>
      </w:r>
      <w:r>
        <w:rPr>
          <w:rFonts w:hint="eastAsia" w:ascii="仿宋" w:hAnsi="仿宋" w:eastAsia="仿宋"/>
          <w:sz w:val="32"/>
          <w:szCs w:val="32"/>
        </w:rPr>
        <w:t>海洋知识竞赛页面免费下载。</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 本届竞赛面向在校生、教师及社会各界广泛征集竞赛题目和知识点（具体征集要求请登陆国家海洋局宣传教育中心网站查询、下载）。</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3. </w:t>
      </w:r>
      <w:bookmarkStart w:id="0" w:name="_GoBack"/>
      <w:bookmarkEnd w:id="0"/>
      <w:r>
        <w:rPr>
          <w:rFonts w:hint="eastAsia" w:ascii="仿宋" w:hAnsi="仿宋" w:eastAsia="仿宋"/>
          <w:sz w:val="32"/>
          <w:szCs w:val="32"/>
        </w:rPr>
        <w:t>所有的竞赛选手须以真实身份参赛，弄虚作假、重复参赛者一经查实将取消参赛资格。</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4.所有选手须保证所留联系方式畅通，无法取得联系、因自身原因无法继续参赛的选手视为放弃参赛、奖励资格。</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5.赴南北极、大洋考察和参加夏</w:t>
      </w:r>
      <w:r>
        <w:rPr>
          <w:rFonts w:hint="eastAsia" w:ascii="仿宋" w:hAnsi="仿宋" w:eastAsia="仿宋"/>
          <w:sz w:val="32"/>
          <w:szCs w:val="32"/>
          <w:lang w:eastAsia="zh-CN"/>
        </w:rPr>
        <w:t>（冬）</w:t>
      </w:r>
      <w:r>
        <w:rPr>
          <w:rFonts w:hint="eastAsia" w:ascii="仿宋" w:hAnsi="仿宋" w:eastAsia="仿宋"/>
          <w:sz w:val="32"/>
          <w:szCs w:val="32"/>
        </w:rPr>
        <w:t>令营的获奖者须满足必要的身体健康条件，必须服从考察及夏</w:t>
      </w:r>
      <w:r>
        <w:rPr>
          <w:rFonts w:hint="eastAsia" w:ascii="仿宋" w:hAnsi="仿宋" w:eastAsia="仿宋"/>
          <w:sz w:val="32"/>
          <w:szCs w:val="32"/>
          <w:lang w:eastAsia="zh-CN"/>
        </w:rPr>
        <w:t>（冬）</w:t>
      </w:r>
      <w:r>
        <w:rPr>
          <w:rFonts w:hint="eastAsia" w:ascii="仿宋" w:hAnsi="仿宋" w:eastAsia="仿宋"/>
          <w:sz w:val="32"/>
          <w:szCs w:val="32"/>
        </w:rPr>
        <w:t>令营活动的纪律，听从工作人员的指挥，承担交给的任务，否则将取消获奖者的奖励资格。</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6.考察活动、夏</w:t>
      </w:r>
      <w:r>
        <w:rPr>
          <w:rFonts w:hint="eastAsia" w:ascii="仿宋" w:hAnsi="仿宋" w:eastAsia="仿宋"/>
          <w:sz w:val="32"/>
          <w:szCs w:val="32"/>
          <w:lang w:eastAsia="zh-CN"/>
        </w:rPr>
        <w:t>（冬）</w:t>
      </w:r>
      <w:r>
        <w:rPr>
          <w:rFonts w:hint="eastAsia" w:ascii="仿宋" w:hAnsi="仿宋" w:eastAsia="仿宋"/>
          <w:sz w:val="32"/>
          <w:szCs w:val="32"/>
        </w:rPr>
        <w:t>令营活动等奖励因获奖选手自身原因无法参加视为放弃奖励，所有奖励不予折现，不得以任何形式进行转让。</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7．赴南北极</w:t>
      </w:r>
      <w:r>
        <w:rPr>
          <w:rFonts w:hint="eastAsia" w:ascii="仿宋" w:hAnsi="仿宋" w:eastAsia="仿宋"/>
          <w:b/>
          <w:bCs/>
          <w:sz w:val="32"/>
          <w:szCs w:val="32"/>
        </w:rPr>
        <w:t>、</w:t>
      </w:r>
      <w:r>
        <w:rPr>
          <w:rFonts w:hint="eastAsia" w:ascii="仿宋" w:hAnsi="仿宋" w:eastAsia="仿宋"/>
          <w:sz w:val="32"/>
          <w:szCs w:val="32"/>
        </w:rPr>
        <w:t>大洋考察活动获奖者须能申办公务护照。考察活动如遇不可抗力，主办方有权安排其他形式奖励。</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8. 鼓励内陆地区的选手参加竞赛，在初赛、复赛阶段视情况给予一定的名额保障。</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9.竞赛活动及所有奖励活动的最终解释权归主办方所有。</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九、联系方式及通信地址</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邮寄地址：北京西城区复兴门外大街1号国家海洋局宣传教育中心（邮编：100860）</w:t>
      </w:r>
    </w:p>
    <w:p>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电子邮箱：</w:t>
      </w:r>
      <w:r>
        <w:rPr>
          <w:rFonts w:hint="eastAsia" w:ascii="仿宋" w:hAnsi="仿宋" w:eastAsia="仿宋"/>
          <w:sz w:val="32"/>
          <w:szCs w:val="32"/>
          <w:lang w:val="en-US" w:eastAsia="zh-CN"/>
        </w:rPr>
        <w:t>qghyzsjs@163.com</w:t>
      </w:r>
    </w:p>
    <w:p>
      <w:pPr>
        <w:spacing w:line="520" w:lineRule="exact"/>
        <w:ind w:firstLine="645"/>
        <w:rPr>
          <w:rFonts w:ascii="仿宋" w:hAnsi="仿宋" w:eastAsia="仿宋"/>
          <w:sz w:val="32"/>
          <w:szCs w:val="32"/>
        </w:rPr>
      </w:pPr>
      <w:r>
        <w:rPr>
          <w:rFonts w:hint="eastAsia" w:ascii="仿宋" w:hAnsi="仿宋" w:eastAsia="仿宋"/>
          <w:sz w:val="32"/>
          <w:szCs w:val="32"/>
        </w:rPr>
        <w:t>联系人：</w:t>
      </w:r>
    </w:p>
    <w:p>
      <w:pPr>
        <w:spacing w:line="520" w:lineRule="exact"/>
        <w:ind w:firstLine="645"/>
        <w:rPr>
          <w:rFonts w:ascii="仿宋" w:hAnsi="仿宋" w:eastAsia="仿宋"/>
          <w:sz w:val="32"/>
          <w:szCs w:val="32"/>
        </w:rPr>
      </w:pPr>
      <w:r>
        <w:rPr>
          <w:rFonts w:hint="eastAsia" w:ascii="仿宋" w:hAnsi="仿宋" w:eastAsia="仿宋"/>
          <w:sz w:val="32"/>
          <w:szCs w:val="32"/>
        </w:rPr>
        <w:t>国家海洋局宣传教育中心  柳  茵 010-68048170</w:t>
      </w:r>
    </w:p>
    <w:p>
      <w:pPr>
        <w:spacing w:line="520" w:lineRule="exact"/>
        <w:ind w:firstLine="645"/>
        <w:rPr>
          <w:rFonts w:ascii="仿宋" w:hAnsi="仿宋" w:eastAsia="仿宋"/>
          <w:sz w:val="32"/>
          <w:szCs w:val="32"/>
        </w:rPr>
      </w:pPr>
      <w:r>
        <w:rPr>
          <w:rFonts w:hint="eastAsia" w:ascii="仿宋" w:hAnsi="仿宋" w:eastAsia="仿宋"/>
          <w:sz w:val="32"/>
          <w:szCs w:val="32"/>
        </w:rPr>
        <w:t xml:space="preserve">共青团中央学校部        田晓勇 010-85212282   </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海军政治部宣传部        李  唐 010-66960173 </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官方微信：全国大中学生海洋知识竞赛（qghyzsjs）  </w:t>
      </w:r>
    </w:p>
    <w:p>
      <w:pPr>
        <w:spacing w:line="580" w:lineRule="exact"/>
        <w:ind w:firstLine="640" w:firstLineChars="200"/>
        <w:rPr>
          <w:rFonts w:ascii="仿宋" w:hAnsi="仿宋" w:eastAsia="仿宋"/>
          <w:sz w:val="32"/>
          <w:szCs w:val="32"/>
        </w:rPr>
      </w:pPr>
    </w:p>
    <w:p>
      <w:pPr>
        <w:spacing w:line="580" w:lineRule="exact"/>
        <w:ind w:firstLine="640" w:firstLineChars="200"/>
        <w:rPr>
          <w:rFonts w:ascii="仿宋" w:hAnsi="仿宋" w:eastAsia="仿宋"/>
          <w:sz w:val="32"/>
          <w:szCs w:val="32"/>
        </w:rPr>
      </w:pPr>
      <w:r>
        <w:rPr>
          <w:rFonts w:ascii="仿宋" w:hAnsi="仿宋" w:eastAsia="仿宋" w:cs="仿宋"/>
          <w:kern w:val="2"/>
          <w:sz w:val="32"/>
          <w:szCs w:val="32"/>
          <w:lang w:val="en-US" w:eastAsia="zh-CN" w:bidi="ar-SA"/>
        </w:rPr>
        <w:pict>
          <v:shape id="图片 2" o:spid="_x0000_s1027" type="#_x0000_t75" style="position:absolute;left:0;margin-left:244.25pt;margin-top:694.85pt;height:81.35pt;width:81.35pt;mso-position-horizontal-relative:page;mso-position-vertical-relative:page;rotation:0f;z-index:251658240;" o:ole="f" fillcolor="#FFFFFF" filled="f" o:preferrelative="t" stroked="f" coordorigin="0,0" coordsize="21600,21600">
            <v:fill on="f" color2="#FFFFFF" focus="0%"/>
            <v:imagedata gain="65536f" blacklevel="0f" gamma="0" o:title="qrcode_for_gh_97bf83d632b4_258" r:id="rId7"/>
            <o:lock v:ext="edit" position="f" selection="f" grouping="f" rotation="f" cropping="f" text="f" aspectratio="t"/>
          </v:shape>
        </w:pict>
      </w:r>
      <w:r>
        <w:rPr>
          <w:rFonts w:hint="eastAsia" w:ascii="仿宋" w:hAnsi="仿宋" w:eastAsia="仿宋"/>
          <w:sz w:val="32"/>
          <w:szCs w:val="32"/>
        </w:rPr>
        <w:t xml:space="preserve"> </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4827850">
    <w:nsid w:val="54ED25CA"/>
    <w:multiLevelType w:val="singleLevel"/>
    <w:tmpl w:val="54ED25CA"/>
    <w:lvl w:ilvl="0" w:tentative="1">
      <w:start w:val="2"/>
      <w:numFmt w:val="chineseCounting"/>
      <w:suff w:val="nothing"/>
      <w:lvlText w:val="（%1）"/>
      <w:lvlJc w:val="left"/>
    </w:lvl>
  </w:abstractNum>
  <w:abstractNum w:abstractNumId="1424828474">
    <w:nsid w:val="54ED283A"/>
    <w:multiLevelType w:val="singleLevel"/>
    <w:tmpl w:val="54ED283A"/>
    <w:lvl w:ilvl="0" w:tentative="1">
      <w:start w:val="6"/>
      <w:numFmt w:val="chineseCounting"/>
      <w:suff w:val="nothing"/>
      <w:lvlText w:val="%1、"/>
      <w:lvlJc w:val="left"/>
    </w:lvl>
  </w:abstractNum>
  <w:num w:numId="1">
    <w:abstractNumId w:val="1424827850"/>
  </w:num>
  <w:num w:numId="2">
    <w:abstractNumId w:val="142482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drawingGridHorizontalSpacing w:val="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D82"/>
    <w:rsid w:val="000124B0"/>
    <w:rsid w:val="00012B33"/>
    <w:rsid w:val="00022F7B"/>
    <w:rsid w:val="00023DDE"/>
    <w:rsid w:val="00026273"/>
    <w:rsid w:val="00035E2D"/>
    <w:rsid w:val="00043EF2"/>
    <w:rsid w:val="00065768"/>
    <w:rsid w:val="000A5600"/>
    <w:rsid w:val="000A7FE5"/>
    <w:rsid w:val="000B2378"/>
    <w:rsid w:val="000D40D1"/>
    <w:rsid w:val="000F1086"/>
    <w:rsid w:val="000F2BFB"/>
    <w:rsid w:val="001024DE"/>
    <w:rsid w:val="00105190"/>
    <w:rsid w:val="001152BD"/>
    <w:rsid w:val="001201FA"/>
    <w:rsid w:val="001264CE"/>
    <w:rsid w:val="00136397"/>
    <w:rsid w:val="00144B3A"/>
    <w:rsid w:val="00145AEF"/>
    <w:rsid w:val="00166034"/>
    <w:rsid w:val="001674F5"/>
    <w:rsid w:val="00172A27"/>
    <w:rsid w:val="00172B36"/>
    <w:rsid w:val="00175B7C"/>
    <w:rsid w:val="00181515"/>
    <w:rsid w:val="00187B08"/>
    <w:rsid w:val="0019622A"/>
    <w:rsid w:val="001A7B92"/>
    <w:rsid w:val="001B12AD"/>
    <w:rsid w:val="001B2CD9"/>
    <w:rsid w:val="001C0821"/>
    <w:rsid w:val="001D7D25"/>
    <w:rsid w:val="001E34B3"/>
    <w:rsid w:val="001F1A36"/>
    <w:rsid w:val="002040EF"/>
    <w:rsid w:val="0020518F"/>
    <w:rsid w:val="00210BE6"/>
    <w:rsid w:val="00211B8D"/>
    <w:rsid w:val="00223C2E"/>
    <w:rsid w:val="00230509"/>
    <w:rsid w:val="00234E8F"/>
    <w:rsid w:val="002424F9"/>
    <w:rsid w:val="00244367"/>
    <w:rsid w:val="002515D9"/>
    <w:rsid w:val="002572F2"/>
    <w:rsid w:val="00260C04"/>
    <w:rsid w:val="002951EE"/>
    <w:rsid w:val="002A0943"/>
    <w:rsid w:val="002A42E1"/>
    <w:rsid w:val="002B4CBD"/>
    <w:rsid w:val="002C721A"/>
    <w:rsid w:val="002E0051"/>
    <w:rsid w:val="002E4415"/>
    <w:rsid w:val="002F2519"/>
    <w:rsid w:val="0034230B"/>
    <w:rsid w:val="003479A5"/>
    <w:rsid w:val="00353FA2"/>
    <w:rsid w:val="00356C63"/>
    <w:rsid w:val="003604B6"/>
    <w:rsid w:val="00362CC5"/>
    <w:rsid w:val="003805C8"/>
    <w:rsid w:val="00390118"/>
    <w:rsid w:val="003B1DDC"/>
    <w:rsid w:val="003B1E2B"/>
    <w:rsid w:val="003D44CB"/>
    <w:rsid w:val="003D67D7"/>
    <w:rsid w:val="003E06A9"/>
    <w:rsid w:val="003E776C"/>
    <w:rsid w:val="003F4765"/>
    <w:rsid w:val="003F6646"/>
    <w:rsid w:val="0042037E"/>
    <w:rsid w:val="00422E7F"/>
    <w:rsid w:val="00443345"/>
    <w:rsid w:val="00457C25"/>
    <w:rsid w:val="00467BAF"/>
    <w:rsid w:val="00471F22"/>
    <w:rsid w:val="004951DC"/>
    <w:rsid w:val="004C21F1"/>
    <w:rsid w:val="004E2811"/>
    <w:rsid w:val="004F4A20"/>
    <w:rsid w:val="004F6E35"/>
    <w:rsid w:val="00506A25"/>
    <w:rsid w:val="00512DA7"/>
    <w:rsid w:val="00536E92"/>
    <w:rsid w:val="00541F92"/>
    <w:rsid w:val="00543AF7"/>
    <w:rsid w:val="00555763"/>
    <w:rsid w:val="0056667A"/>
    <w:rsid w:val="00574A8C"/>
    <w:rsid w:val="00583576"/>
    <w:rsid w:val="005D0FCF"/>
    <w:rsid w:val="00604265"/>
    <w:rsid w:val="006268A0"/>
    <w:rsid w:val="006409A2"/>
    <w:rsid w:val="0067001F"/>
    <w:rsid w:val="0067755F"/>
    <w:rsid w:val="00681983"/>
    <w:rsid w:val="006A11E1"/>
    <w:rsid w:val="006A3760"/>
    <w:rsid w:val="006B4D44"/>
    <w:rsid w:val="006B7F56"/>
    <w:rsid w:val="006D1666"/>
    <w:rsid w:val="006E7F11"/>
    <w:rsid w:val="00705DA2"/>
    <w:rsid w:val="00707C92"/>
    <w:rsid w:val="00726F3A"/>
    <w:rsid w:val="0073025C"/>
    <w:rsid w:val="00735940"/>
    <w:rsid w:val="00763208"/>
    <w:rsid w:val="007A10A7"/>
    <w:rsid w:val="007B2852"/>
    <w:rsid w:val="007C58F6"/>
    <w:rsid w:val="007D61E9"/>
    <w:rsid w:val="007F10F2"/>
    <w:rsid w:val="007F2873"/>
    <w:rsid w:val="007F3774"/>
    <w:rsid w:val="007F4B39"/>
    <w:rsid w:val="007F6ECA"/>
    <w:rsid w:val="008123EC"/>
    <w:rsid w:val="00813546"/>
    <w:rsid w:val="00816E8D"/>
    <w:rsid w:val="00820355"/>
    <w:rsid w:val="008250B0"/>
    <w:rsid w:val="00833FCA"/>
    <w:rsid w:val="00840A19"/>
    <w:rsid w:val="008513C3"/>
    <w:rsid w:val="008513E0"/>
    <w:rsid w:val="00860889"/>
    <w:rsid w:val="00867DEB"/>
    <w:rsid w:val="0087667B"/>
    <w:rsid w:val="0089503E"/>
    <w:rsid w:val="008B73D6"/>
    <w:rsid w:val="008F14E2"/>
    <w:rsid w:val="008F26F3"/>
    <w:rsid w:val="008F5642"/>
    <w:rsid w:val="008F5B19"/>
    <w:rsid w:val="008F74B8"/>
    <w:rsid w:val="00901405"/>
    <w:rsid w:val="0091729F"/>
    <w:rsid w:val="00921B49"/>
    <w:rsid w:val="00937BD4"/>
    <w:rsid w:val="00941455"/>
    <w:rsid w:val="009433E7"/>
    <w:rsid w:val="00957526"/>
    <w:rsid w:val="00957A9C"/>
    <w:rsid w:val="00961DC0"/>
    <w:rsid w:val="00963DD8"/>
    <w:rsid w:val="00977C14"/>
    <w:rsid w:val="00986EF9"/>
    <w:rsid w:val="009A7CBF"/>
    <w:rsid w:val="009B4DC8"/>
    <w:rsid w:val="009C0C6D"/>
    <w:rsid w:val="009D53D6"/>
    <w:rsid w:val="009D674D"/>
    <w:rsid w:val="009F0972"/>
    <w:rsid w:val="00A0014F"/>
    <w:rsid w:val="00A06448"/>
    <w:rsid w:val="00A240DF"/>
    <w:rsid w:val="00A30B7E"/>
    <w:rsid w:val="00A32558"/>
    <w:rsid w:val="00A3303A"/>
    <w:rsid w:val="00A43892"/>
    <w:rsid w:val="00A60628"/>
    <w:rsid w:val="00A756DF"/>
    <w:rsid w:val="00A85D55"/>
    <w:rsid w:val="00A914ED"/>
    <w:rsid w:val="00AB1ECE"/>
    <w:rsid w:val="00AC0706"/>
    <w:rsid w:val="00AC2C2A"/>
    <w:rsid w:val="00AC4ACA"/>
    <w:rsid w:val="00AC4FFB"/>
    <w:rsid w:val="00AC5137"/>
    <w:rsid w:val="00AC5170"/>
    <w:rsid w:val="00AD26F7"/>
    <w:rsid w:val="00AD5789"/>
    <w:rsid w:val="00AE664F"/>
    <w:rsid w:val="00B1629C"/>
    <w:rsid w:val="00B24040"/>
    <w:rsid w:val="00B3215F"/>
    <w:rsid w:val="00B3627C"/>
    <w:rsid w:val="00B40C3A"/>
    <w:rsid w:val="00B43B23"/>
    <w:rsid w:val="00B5476C"/>
    <w:rsid w:val="00B9786F"/>
    <w:rsid w:val="00BC0666"/>
    <w:rsid w:val="00BC385B"/>
    <w:rsid w:val="00BE19B1"/>
    <w:rsid w:val="00BE5495"/>
    <w:rsid w:val="00BF435B"/>
    <w:rsid w:val="00BF7EAD"/>
    <w:rsid w:val="00C06C1E"/>
    <w:rsid w:val="00C1146E"/>
    <w:rsid w:val="00C378C6"/>
    <w:rsid w:val="00C42EE1"/>
    <w:rsid w:val="00C6667A"/>
    <w:rsid w:val="00C67A99"/>
    <w:rsid w:val="00C71A2C"/>
    <w:rsid w:val="00C72482"/>
    <w:rsid w:val="00C745AD"/>
    <w:rsid w:val="00C77166"/>
    <w:rsid w:val="00C77393"/>
    <w:rsid w:val="00C77C57"/>
    <w:rsid w:val="00C93115"/>
    <w:rsid w:val="00C94DCB"/>
    <w:rsid w:val="00C959AB"/>
    <w:rsid w:val="00C9619D"/>
    <w:rsid w:val="00CA5248"/>
    <w:rsid w:val="00CA5C31"/>
    <w:rsid w:val="00CA7A0C"/>
    <w:rsid w:val="00CB79D1"/>
    <w:rsid w:val="00CC14EA"/>
    <w:rsid w:val="00CC78FB"/>
    <w:rsid w:val="00CD23E1"/>
    <w:rsid w:val="00CD43EF"/>
    <w:rsid w:val="00CD4ADB"/>
    <w:rsid w:val="00CD4D56"/>
    <w:rsid w:val="00D006F2"/>
    <w:rsid w:val="00D05278"/>
    <w:rsid w:val="00D53F56"/>
    <w:rsid w:val="00D579FA"/>
    <w:rsid w:val="00D71B12"/>
    <w:rsid w:val="00D76114"/>
    <w:rsid w:val="00D8338F"/>
    <w:rsid w:val="00D849F1"/>
    <w:rsid w:val="00D85EFB"/>
    <w:rsid w:val="00D901AC"/>
    <w:rsid w:val="00D90364"/>
    <w:rsid w:val="00DA0431"/>
    <w:rsid w:val="00DC5C48"/>
    <w:rsid w:val="00DD1A91"/>
    <w:rsid w:val="00DD5DD8"/>
    <w:rsid w:val="00DE4252"/>
    <w:rsid w:val="00DE6F21"/>
    <w:rsid w:val="00E00752"/>
    <w:rsid w:val="00E074C1"/>
    <w:rsid w:val="00E15406"/>
    <w:rsid w:val="00E15ADC"/>
    <w:rsid w:val="00E353A6"/>
    <w:rsid w:val="00E37FFD"/>
    <w:rsid w:val="00E52928"/>
    <w:rsid w:val="00E74239"/>
    <w:rsid w:val="00E74575"/>
    <w:rsid w:val="00E934C4"/>
    <w:rsid w:val="00E94D71"/>
    <w:rsid w:val="00E97535"/>
    <w:rsid w:val="00EA4286"/>
    <w:rsid w:val="00ED10AF"/>
    <w:rsid w:val="00ED3E10"/>
    <w:rsid w:val="00EE7A8D"/>
    <w:rsid w:val="00F53C09"/>
    <w:rsid w:val="00F63DDF"/>
    <w:rsid w:val="00F861EA"/>
    <w:rsid w:val="00FB403F"/>
    <w:rsid w:val="00FC2F8E"/>
    <w:rsid w:val="00FC5B4A"/>
    <w:rsid w:val="00FD1EA4"/>
    <w:rsid w:val="00FD70A9"/>
    <w:rsid w:val="00FE58C4"/>
    <w:rsid w:val="00FF19F2"/>
    <w:rsid w:val="00FF7496"/>
    <w:rsid w:val="0327793A"/>
    <w:rsid w:val="06234B03"/>
    <w:rsid w:val="0990373C"/>
    <w:rsid w:val="09E92ED1"/>
    <w:rsid w:val="0ABC0CAB"/>
    <w:rsid w:val="0CA02990"/>
    <w:rsid w:val="10AE6066"/>
    <w:rsid w:val="10B962DE"/>
    <w:rsid w:val="10BE7687"/>
    <w:rsid w:val="125B292B"/>
    <w:rsid w:val="159E12FF"/>
    <w:rsid w:val="17205481"/>
    <w:rsid w:val="19FF1278"/>
    <w:rsid w:val="1B363FB3"/>
    <w:rsid w:val="1CB604DB"/>
    <w:rsid w:val="1DE21613"/>
    <w:rsid w:val="1E4303B3"/>
    <w:rsid w:val="1FCD0872"/>
    <w:rsid w:val="20982E05"/>
    <w:rsid w:val="20E45483"/>
    <w:rsid w:val="259C5B99"/>
    <w:rsid w:val="25BE7B90"/>
    <w:rsid w:val="26AA787D"/>
    <w:rsid w:val="26E1648B"/>
    <w:rsid w:val="27542464"/>
    <w:rsid w:val="27737883"/>
    <w:rsid w:val="2B2D21CB"/>
    <w:rsid w:val="2C952DB1"/>
    <w:rsid w:val="346D5E8F"/>
    <w:rsid w:val="346F0E7B"/>
    <w:rsid w:val="36633842"/>
    <w:rsid w:val="36CF0C2D"/>
    <w:rsid w:val="38303D8F"/>
    <w:rsid w:val="39F04606"/>
    <w:rsid w:val="3A23615D"/>
    <w:rsid w:val="3AAC06A0"/>
    <w:rsid w:val="3D2E55BC"/>
    <w:rsid w:val="3E8D7BAE"/>
    <w:rsid w:val="3EB41053"/>
    <w:rsid w:val="3EC91F92"/>
    <w:rsid w:val="3EF95366"/>
    <w:rsid w:val="3F281B09"/>
    <w:rsid w:val="41C122F6"/>
    <w:rsid w:val="444A7419"/>
    <w:rsid w:val="462B0EB7"/>
    <w:rsid w:val="474C3E84"/>
    <w:rsid w:val="47E55514"/>
    <w:rsid w:val="48067B99"/>
    <w:rsid w:val="48E20AA3"/>
    <w:rsid w:val="4A077B73"/>
    <w:rsid w:val="4C4923B7"/>
    <w:rsid w:val="4D030DE0"/>
    <w:rsid w:val="51FC7A11"/>
    <w:rsid w:val="526151B7"/>
    <w:rsid w:val="543B3609"/>
    <w:rsid w:val="568B0886"/>
    <w:rsid w:val="5A9F359E"/>
    <w:rsid w:val="5C6F4632"/>
    <w:rsid w:val="5C844566"/>
    <w:rsid w:val="5DA66B96"/>
    <w:rsid w:val="5EF02D78"/>
    <w:rsid w:val="61764328"/>
    <w:rsid w:val="6A3377CC"/>
    <w:rsid w:val="6E3513BB"/>
    <w:rsid w:val="6FFC771D"/>
    <w:rsid w:val="707C3434"/>
    <w:rsid w:val="719A06C5"/>
    <w:rsid w:val="736F508E"/>
    <w:rsid w:val="73A070BE"/>
    <w:rsid w:val="77807A68"/>
    <w:rsid w:val="783F74D7"/>
    <w:rsid w:val="798C1255"/>
    <w:rsid w:val="7B5D73F5"/>
    <w:rsid w:val="7BC177BE"/>
    <w:rsid w:val="7C0C3C44"/>
    <w:rsid w:val="7CB7092B"/>
    <w:rsid w:val="7F4C397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character" w:styleId="6">
    <w:name w:val="Hyperlink"/>
    <w:unhideWhenUsed/>
    <w:uiPriority w:val="0"/>
    <w:rPr>
      <w:color w:val="0000FF"/>
      <w:u w:val="single"/>
    </w:rPr>
  </w:style>
  <w:style w:type="paragraph" w:customStyle="1" w:styleId="8">
    <w:name w:val="列出段落1"/>
    <w:basedOn w:val="1"/>
    <w:unhideWhenUsed/>
    <w:uiPriority w:val="99"/>
    <w:pPr>
      <w:ind w:firstLine="420" w:firstLineChars="200"/>
    </w:pPr>
  </w:style>
  <w:style w:type="character" w:customStyle="1" w:styleId="9">
    <w:name w:val="apple-converted-space"/>
    <w:basedOn w:val="5"/>
    <w:uiPriority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682</Words>
  <Characters>3888</Characters>
  <Lines>32</Lines>
  <Paragraphs>9</Paragraphs>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2015-03-02T00:58:00Z</dcterms:created>
  <dc:creator>user</dc:creator>
  <cp:lastModifiedBy>user</cp:lastModifiedBy>
  <cp:lastPrinted>2015-05-11T08:10:00Z</cp:lastPrinted>
  <dcterms:modified xsi:type="dcterms:W3CDTF">2015-05-21T08:33:59Z</dcterms:modified>
  <dc:title>国家海洋局办公室 共青团中央办公厅   海军政治部宣传部关于开展第七届全国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