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</w:rPr>
        <w:t>关于举办第二届山东省大学生社团小品曲艺大赛的通知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各高校团委、学生会：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为深入学习宣传贯彻党的十八大和十八届三中、四中、五中全会精神，进一步加强全省学生社团建设，充分发挥学生社团在推进校园文化建设、加强学生思想引领等方面的重要作用，引导青年学生坚定理想，培养高尚道德品行，促进青年学生素质全面发展，共青团山东省委学校部、山东省学生联合会、山东交通学院联合举办第二届山东省大学生社团小品曲艺大赛，现将有关事宜通知如下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一、主办单位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中共山东省委高校工委、共青团山东省委、山东省学生联合会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default" w:ascii="Tahoma" w:hAnsi="Tahoma" w:eastAsia="仿宋" w:cs="Tahoma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二、 承办单位</w:t>
      </w:r>
      <w:r>
        <w:rPr>
          <w:rFonts w:hint="eastAsia" w:ascii="宋体" w:hAnsi="宋体" w:eastAsia="仿宋" w:cs="宋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  共青团山东交通学院委员会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三、活动时间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56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2016年6月3日——2016年6月4日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四、活动地点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56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山东交通学院体育馆（地址：济南市长清区海棠路5001号）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五、活动内容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560"/>
        <w:jc w:val="lef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本次大赛共分为初赛、复赛、决赛三个阶段，初赛与复赛由各学校自行组织，以光盘或视频的方式报送至山东交通学院团委，由我校团委组织评委评出优秀节目进入决赛，于6月4日在校进行决赛，并邀请相关评委对来参加决赛的选手作品进行现场指导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六、大赛规程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（一）参赛对象：全省全日制普通高校、民办高校的在校本、专科学生和研究生。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（二）比赛项目：小品、相声、其他曲艺类。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（三）比赛方式：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1、各参赛队自行决定比赛项目及才艺展示节目，参赛节目表演过程中评委团可随时终止节目表演，直接进入才艺展示节目。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2、比赛音乐、服装、道具由各参赛队伍自行准备；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3、比赛按照各参赛队抽签顺序进行；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4、本次比赛聘请曲艺名家担任评判工作；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5、参赛队员需在正式比赛开始后，持本人身份证、学生证于候场时到资格审查处审核信息，若未审查即取消比赛资格。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七、赛事安排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 大赛每所高校限报小品、曲艺类3组节目，经过复审确定1到2组节目进入决赛。决赛随机抽签决定比赛顺序，经过现场表演和才艺展示环节由评审评选出本次大赛的各个奖项。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八、其他事项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1. 希望各高校大力宣传，全面发动，精心准备，积极组织学生参与到本次竞赛中来。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2. 各参赛高校要通过本校微博发布、转播活动参与情况并@山东团省委学校部，并组织学生参与线上互动。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3. 复赛由各高校自主进行，评比出内容积极向上、有感召力、涵义深刻的第二届山东省大学生社团小品曲艺大赛，并推荐3组作品参加决赛。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4. 报送要求：有意向的学院</w:t>
      </w:r>
      <w:bookmarkStart w:id="0" w:name="_GoBack"/>
      <w:bookmarkEnd w:id="0"/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请于5月13日前将作品汇总表、作品报名表上交至校社联办公室(润兴三楼北,联系人桑恒18306391716)。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九、联系方式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联 系 人：陈磊、鲍美玉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联系电话：15953162557、18366121390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邮   箱: sdjtuqyds@163.com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地   址：济南市长清区海棠路5001号山东交通学院团委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邮    编： 250300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附件：1.第二届山东省大学生社团小品曲艺大赛作品汇总表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  2.第二届山东省大学生社团小品曲艺大赛作品报名表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375" w:firstLine="420"/>
        <w:jc w:val="righ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375" w:firstLine="420"/>
        <w:jc w:val="righ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        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375" w:firstLine="420"/>
        <w:jc w:val="right"/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第二届山东省大中专学生社团节组委会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375" w:firstLine="420"/>
        <w:jc w:val="both"/>
        <w:rPr>
          <w:sz w:val="28"/>
          <w:szCs w:val="2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 xml:space="preserve">                         2016年4月10日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br w:type="page"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附件1：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仿宋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第二届山东省大学生社团小品曲艺大赛作品汇总表</w:t>
      </w:r>
    </w:p>
    <w:tbl>
      <w:tblPr>
        <w:tblStyle w:val="4"/>
        <w:tblpPr w:leftFromText="180" w:rightFromText="180" w:vertAnchor="text" w:horzAnchor="page" w:tblpX="2166" w:tblpY="625"/>
        <w:tblOverlap w:val="never"/>
        <w:tblW w:w="7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1"/>
        <w:gridCol w:w="1500"/>
        <w:gridCol w:w="960"/>
        <w:gridCol w:w="1620"/>
        <w:gridCol w:w="2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学校名称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作品名称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作者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手机</w:t>
            </w:r>
          </w:p>
        </w:tc>
        <w:tc>
          <w:tcPr>
            <w:tcW w:w="2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rPr>
                <w:rFonts w:eastAsia="仿宋"/>
                <w:b w:val="0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8"/>
                <w:lang w:val="en-US" w:eastAsia="zh-CN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（学校团委签章）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学校活动组织联系人：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办公电话：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手机：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leftChars="0" w:right="0" w:firstLine="416" w:firstLineChars="139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邮箱：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仿宋" w:cs="宋体"/>
          <w:b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附件2：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仿宋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第二届山东省大学生社团小品曲艺大赛作品报名表</w:t>
      </w:r>
    </w:p>
    <w:tbl>
      <w:tblPr>
        <w:tblStyle w:val="5"/>
        <w:tblpPr w:leftFromText="180" w:rightFromText="180" w:vertAnchor="text" w:horzAnchor="page" w:tblpX="2161" w:tblpY="560"/>
        <w:tblOverlap w:val="never"/>
        <w:tblW w:w="8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66"/>
        <w:gridCol w:w="1140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学校名称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作品名称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作者</w:t>
            </w:r>
          </w:p>
        </w:tc>
        <w:tc>
          <w:tcPr>
            <w:tcW w:w="1866" w:type="dxa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手机</w:t>
            </w:r>
          </w:p>
        </w:tc>
        <w:tc>
          <w:tcPr>
            <w:tcW w:w="3186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作品创意介绍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推荐单位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  <w:p>
            <w:pPr>
              <w:jc w:val="center"/>
              <w:rPr>
                <w:rFonts w:hint="eastAsia" w:eastAsia="仿宋"/>
                <w:sz w:val="30"/>
                <w:szCs w:val="28"/>
                <w:lang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eastAsia="仿宋"/>
                <w:sz w:val="30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校团委盖章</w:t>
            </w:r>
            <w:r>
              <w:rPr>
                <w:rFonts w:hint="eastAsia" w:eastAsia="仿宋"/>
                <w:sz w:val="30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eastAsia="仿宋"/>
                <w:sz w:val="30"/>
                <w:szCs w:val="28"/>
                <w:lang w:val="en-US" w:eastAsia="zh-CN"/>
              </w:rPr>
            </w:pPr>
            <w:r>
              <w:rPr>
                <w:rFonts w:hint="eastAsia" w:eastAsia="仿宋"/>
                <w:sz w:val="30"/>
                <w:szCs w:val="28"/>
                <w:lang w:val="en-US" w:eastAsia="zh-CN"/>
              </w:rPr>
              <w:t>备注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jc w:val="center"/>
              <w:rPr>
                <w:rFonts w:eastAsia="仿宋"/>
                <w:sz w:val="30"/>
                <w:szCs w:val="28"/>
              </w:rPr>
            </w:pPr>
          </w:p>
        </w:tc>
      </w:tr>
    </w:tbl>
    <w:p>
      <w:pPr>
        <w:jc w:val="center"/>
        <w:rPr>
          <w:sz w:val="30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0E7E59"/>
    <w:rsid w:val="2F9347A5"/>
    <w:rsid w:val="320E7E59"/>
    <w:rsid w:val="33302A1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2016-04-27T13:56:00Z</dcterms:created>
  <dc:creator>hp</dc:creator>
  <cp:lastModifiedBy>Administrator</cp:lastModifiedBy>
  <dcterms:modified xsi:type="dcterms:W3CDTF">2016-04-29T03:21:50Z</dcterms:modified>
  <dc:title>关于举办第二届山东省大学生社团小品曲艺大赛的通知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