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360" w:lineRule="auto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2016年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“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一带一路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eastAsia="zh-CN"/>
        </w:rPr>
        <w:t>”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  <w:lang w:val="en-US" w:eastAsia="zh-CN"/>
        </w:rPr>
        <w:t>文化创意产品社会实践</w:t>
      </w:r>
      <w:r>
        <w:rPr>
          <w:rFonts w:hint="eastAsia" w:asciiTheme="minorEastAsia" w:hAnsiTheme="minorEastAsia" w:eastAsiaTheme="minorEastAsia" w:cstheme="minorEastAsia"/>
          <w:b/>
          <w:bCs/>
          <w:sz w:val="28"/>
          <w:szCs w:val="28"/>
        </w:rPr>
        <w:t>主题方案</w:t>
      </w:r>
    </w:p>
    <w:p>
      <w:pPr>
        <w:spacing w:after="0" w:line="360" w:lineRule="auto"/>
        <w:jc w:val="both"/>
        <w:rPr>
          <w:rFonts w:hint="eastAsia" w:asciiTheme="minorEastAsia" w:hAnsiTheme="minorEastAsia" w:eastAsiaTheme="minorEastAsia"/>
          <w:b/>
          <w:sz w:val="28"/>
          <w:szCs w:val="28"/>
        </w:rPr>
      </w:pPr>
    </w:p>
    <w:p>
      <w:pPr>
        <w:spacing w:after="0"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b/>
          <w:sz w:val="28"/>
          <w:szCs w:val="28"/>
        </w:rPr>
        <w:t>一、主题</w:t>
      </w:r>
      <w:r>
        <w:rPr>
          <w:rFonts w:hint="eastAsia" w:ascii="仿宋" w:hAnsi="仿宋" w:eastAsia="仿宋" w:cs="仿宋"/>
          <w:b/>
          <w:sz w:val="28"/>
          <w:szCs w:val="28"/>
          <w:lang w:val="en-US" w:eastAsia="zh-CN"/>
        </w:rPr>
        <w:t>介绍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本次“一带一路” 沿线国家城市文化创意产品设计活动，旨在鼓励学生发现丝路文化元素，设计文化创意产品。活动将对“一带一路”沿线国家城市的历史文化进行深入调研，探究最能代表当地历史文化的元素，在此基础上设计出融入该地区历史文化元素的创意产品。</w:t>
      </w:r>
    </w:p>
    <w:p>
      <w:pPr>
        <w:spacing w:after="0"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</w:t>
      </w:r>
      <w:r>
        <w:rPr>
          <w:rFonts w:hint="eastAsia" w:ascii="仿宋" w:hAnsi="仿宋" w:eastAsia="仿宋" w:cs="仿宋"/>
          <w:b/>
          <w:bCs/>
          <w:sz w:val="28"/>
          <w:szCs w:val="28"/>
          <w:lang w:eastAsia="zh-CN"/>
        </w:rPr>
        <w:t>、</w:t>
      </w:r>
      <w:r>
        <w:rPr>
          <w:rFonts w:hint="eastAsia" w:ascii="仿宋" w:hAnsi="仿宋" w:eastAsia="仿宋" w:cs="仿宋"/>
          <w:b/>
          <w:bCs/>
          <w:sz w:val="28"/>
          <w:szCs w:val="28"/>
        </w:rPr>
        <w:t>实践内容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1.实践地区：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根据国家“一带一路”路线图，“丝绸之路经济带”和“海上丝绸之路经济带”涉及65个国家地区</w:t>
      </w: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和国内18各省市。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2.实践形式：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为设计出融入该地区历史文化元素的创意产品，实践团队/个人可通过以下方式来增进对于当地历史文化的了解，探究最能代表当地的历史文化元素：（1）查阅文献资料；（2）访谈当地的来华留学生；（3）深入当地进行实地考察。</w:t>
      </w:r>
    </w:p>
    <w:p>
      <w:pPr>
        <w:spacing w:after="0"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二、实践时间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2016年7月-8月</w:t>
      </w:r>
    </w:p>
    <w:p>
      <w:pPr>
        <w:spacing w:after="0" w:line="360" w:lineRule="auto"/>
        <w:jc w:val="both"/>
        <w:rPr>
          <w:rFonts w:hint="eastAsia"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三、成果提交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各团队/个人按照要求上传以下成果至网站：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1. 文化创意产品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2. 文化创意产品的说明解释材料。</w:t>
      </w:r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sz w:val="28"/>
          <w:szCs w:val="28"/>
          <w:lang w:val="en-US" w:eastAsia="zh-CN"/>
        </w:rPr>
        <w:t>3.中期宣传提交材料见总通知要求。</w:t>
      </w:r>
      <w:bookmarkStart w:id="0" w:name="_GoBack"/>
      <w:bookmarkEnd w:id="0"/>
    </w:p>
    <w:p>
      <w:pPr>
        <w:spacing w:after="0" w:line="360" w:lineRule="auto"/>
        <w:ind w:firstLine="560" w:firstLineChars="200"/>
        <w:jc w:val="both"/>
        <w:rPr>
          <w:rFonts w:hint="eastAsia"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z w:val="28"/>
          <w:szCs w:val="28"/>
        </w:rPr>
        <w:t>中国大学生“一带一路”协同发展行动中心将组织专家对实践团队/个人和实践成果进行评审，其中文化创意产品占比70%，文化创意产品的说明解释材料占比30%，主要考察文化性、创新性、商业性。</w:t>
      </w:r>
    </w:p>
    <w:p>
      <w:pPr>
        <w:spacing w:after="0" w:line="360" w:lineRule="auto"/>
        <w:jc w:val="both"/>
        <w:rPr>
          <w:rFonts w:hint="eastAsia" w:ascii="仿宋" w:hAnsi="仿宋" w:eastAsia="仿宋" w:cs="仿宋"/>
          <w:sz w:val="28"/>
          <w:szCs w:val="28"/>
        </w:rPr>
      </w:pPr>
    </w:p>
    <w:p>
      <w:pPr>
        <w:spacing w:after="0" w:line="360" w:lineRule="auto"/>
        <w:ind w:firstLine="560" w:firstLineChars="200"/>
        <w:jc w:val="both"/>
        <w:rPr>
          <w:rFonts w:cs="宋体" w:asciiTheme="minorEastAsia" w:hAnsiTheme="minorEastAsia" w:eastAsiaTheme="minorEastAsia"/>
          <w:sz w:val="28"/>
          <w:szCs w:val="28"/>
        </w:rPr>
      </w:pPr>
    </w:p>
    <w:sectPr>
      <w:pgSz w:w="11906" w:h="16838"/>
      <w:pgMar w:top="1440" w:right="1800" w:bottom="1440" w:left="1800" w:header="708" w:footer="708" w:gutter="0"/>
      <w:cols w:space="708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D50"/>
    <w:rsid w:val="0000352F"/>
    <w:rsid w:val="0001518B"/>
    <w:rsid w:val="00025DF2"/>
    <w:rsid w:val="00081366"/>
    <w:rsid w:val="000D35B0"/>
    <w:rsid w:val="000E04B4"/>
    <w:rsid w:val="000E7481"/>
    <w:rsid w:val="000F473D"/>
    <w:rsid w:val="00111A06"/>
    <w:rsid w:val="0012087B"/>
    <w:rsid w:val="00124AFC"/>
    <w:rsid w:val="00174D19"/>
    <w:rsid w:val="00200BF2"/>
    <w:rsid w:val="00215B9E"/>
    <w:rsid w:val="002233CC"/>
    <w:rsid w:val="002760BA"/>
    <w:rsid w:val="002A4CA4"/>
    <w:rsid w:val="002F3D69"/>
    <w:rsid w:val="00323B43"/>
    <w:rsid w:val="00374E82"/>
    <w:rsid w:val="003D37D8"/>
    <w:rsid w:val="00415683"/>
    <w:rsid w:val="00426133"/>
    <w:rsid w:val="004300C9"/>
    <w:rsid w:val="004358AB"/>
    <w:rsid w:val="00441994"/>
    <w:rsid w:val="004A7B8A"/>
    <w:rsid w:val="004B24C2"/>
    <w:rsid w:val="004F2619"/>
    <w:rsid w:val="0052399F"/>
    <w:rsid w:val="0057490B"/>
    <w:rsid w:val="005951F6"/>
    <w:rsid w:val="005A5356"/>
    <w:rsid w:val="006967A1"/>
    <w:rsid w:val="00707FFA"/>
    <w:rsid w:val="0074372A"/>
    <w:rsid w:val="007710D7"/>
    <w:rsid w:val="007D1551"/>
    <w:rsid w:val="00802548"/>
    <w:rsid w:val="008A0E68"/>
    <w:rsid w:val="008B7726"/>
    <w:rsid w:val="008C4085"/>
    <w:rsid w:val="00925449"/>
    <w:rsid w:val="00A33537"/>
    <w:rsid w:val="00A83D75"/>
    <w:rsid w:val="00C168AB"/>
    <w:rsid w:val="00C85AD6"/>
    <w:rsid w:val="00C950C5"/>
    <w:rsid w:val="00CB1B07"/>
    <w:rsid w:val="00D26442"/>
    <w:rsid w:val="00D31D50"/>
    <w:rsid w:val="00DD5780"/>
    <w:rsid w:val="00E1210A"/>
    <w:rsid w:val="00EA10DE"/>
    <w:rsid w:val="00ED088A"/>
    <w:rsid w:val="00EE64FA"/>
    <w:rsid w:val="00F82753"/>
    <w:rsid w:val="00F93557"/>
    <w:rsid w:val="00FB511B"/>
    <w:rsid w:val="00FF40D6"/>
    <w:rsid w:val="24483ADA"/>
    <w:rsid w:val="4757061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5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7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181</Words>
  <Characters>1038</Characters>
  <Lines>8</Lines>
  <Paragraphs>2</Paragraphs>
  <ScaleCrop>false</ScaleCrop>
  <LinksUpToDate>false</LinksUpToDate>
  <CharactersWithSpaces>1217</CharactersWithSpaces>
  <Application>WPS Office_10.1.0.5740_F1E327BC-269C-435d-A152-05C5408002CA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YOUTH</cp:lastModifiedBy>
  <dcterms:modified xsi:type="dcterms:W3CDTF">2016-06-07T11:38:01Z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