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11DC" w:rsidRDefault="008911DC">
      <w:pPr>
        <w:widowControl/>
        <w:spacing w:line="336" w:lineRule="auto"/>
        <w:jc w:val="center"/>
        <w:rPr>
          <w:rFonts w:ascii="黑体" w:eastAsia="黑体" w:hAnsi="黑体" w:cs="宋体"/>
          <w:b/>
          <w:color w:val="000000"/>
          <w:kern w:val="0"/>
          <w:sz w:val="44"/>
          <w:szCs w:val="44"/>
        </w:rPr>
      </w:pPr>
    </w:p>
    <w:p w:rsidR="008911DC" w:rsidRDefault="004120AC">
      <w:pPr>
        <w:widowControl/>
        <w:wordWrap w:val="0"/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kern w:val="0"/>
          <w:sz w:val="44"/>
          <w:szCs w:val="44"/>
        </w:rPr>
        <w:t>青岛农业大学</w:t>
      </w:r>
    </w:p>
    <w:p w:rsidR="008911DC" w:rsidRDefault="004120AC">
      <w:pPr>
        <w:widowControl/>
        <w:wordWrap w:val="0"/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2016届</w:t>
      </w:r>
      <w:r>
        <w:rPr>
          <w:rFonts w:ascii="方正小标宋简体" w:eastAsia="方正小标宋简体" w:hAnsi="方正小标宋简体" w:cs="方正小标宋简体" w:hint="eastAsia"/>
          <w:b/>
          <w:kern w:val="0"/>
          <w:sz w:val="44"/>
          <w:szCs w:val="44"/>
        </w:rPr>
        <w:t>校学生会换届选举的通知</w:t>
      </w:r>
    </w:p>
    <w:p w:rsidR="008911DC" w:rsidRDefault="008911DC">
      <w:pPr>
        <w:widowControl/>
        <w:wordWrap w:val="0"/>
        <w:spacing w:line="336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911DC" w:rsidRDefault="004120AC">
      <w:pPr>
        <w:widowControl/>
        <w:wordWrap w:val="0"/>
        <w:spacing w:line="336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各分团委，各学生会分会：</w:t>
      </w:r>
    </w:p>
    <w:p w:rsidR="008911DC" w:rsidRDefault="004120AC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青岛农业大学学生会是学校党委领导、团委指导下的全校性学生组织，是学校联系全体同学的桥梁和纽带，是实现学生组织自我教育、自我管理、自我服务的有效平台。为了选拔优秀人才，更好的为全校同学服务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经研究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决定于近期开展2016届校学生会换届选举工作，现将具体事宜通知如下：</w:t>
      </w:r>
    </w:p>
    <w:p w:rsidR="008911DC" w:rsidRDefault="004120AC" w:rsidP="00C8616B">
      <w:pPr>
        <w:widowControl/>
        <w:spacing w:line="360" w:lineRule="auto"/>
        <w:ind w:firstLineChars="199" w:firstLine="637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一、竞选原则</w:t>
      </w:r>
    </w:p>
    <w:p w:rsidR="008911DC" w:rsidRDefault="004120A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公平、公开、公正，竞争上岗，择优录取。</w:t>
      </w:r>
    </w:p>
    <w:p w:rsidR="008911DC" w:rsidRDefault="004120AC">
      <w:pPr>
        <w:widowControl/>
        <w:wordWrap w:val="0"/>
        <w:spacing w:line="360" w:lineRule="auto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二、岗位设置及条件</w:t>
      </w:r>
    </w:p>
    <w:p w:rsidR="008911DC" w:rsidRDefault="004120AC">
      <w:pPr>
        <w:widowControl/>
        <w:wordWrap w:val="0"/>
        <w:spacing w:line="360" w:lineRule="auto"/>
        <w:jc w:val="left"/>
        <w:rPr>
          <w:rFonts w:ascii="黑体" w:eastAsia="黑体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int="eastAsia"/>
          <w:b/>
          <w:bCs/>
          <w:sz w:val="32"/>
          <w:szCs w:val="32"/>
        </w:rPr>
        <w:t>校学生会常务主席团5名，校学生会秘书处副秘书长5名，校学生会新闻中心、新媒体中心主任，科技创新部、生活维权部、女生部、文艺部、心理发展部、学术部、社会实践部、自律部、体育部、外联部和宣传部部长各1名。</w:t>
      </w:r>
    </w:p>
    <w:p w:rsidR="008911DC" w:rsidRDefault="004120AC">
      <w:pPr>
        <w:widowControl/>
        <w:wordWrap w:val="0"/>
        <w:spacing w:line="336" w:lineRule="auto"/>
        <w:ind w:leftChars="121" w:left="254" w:firstLineChars="100" w:firstLine="32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2"/>
          <w:szCs w:val="32"/>
        </w:rPr>
        <w:t>竞聘条件：</w:t>
      </w:r>
    </w:p>
    <w:p w:rsidR="008911DC" w:rsidRDefault="004120A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1、具有我校学籍的本专科全日制在校学生，政治立场坚定，拥护党的基本路线和各项方针政策，遵守校规校纪，</w:t>
      </w:r>
      <w:r>
        <w:rPr>
          <w:rFonts w:ascii="仿宋_GB2312" w:eastAsia="仿宋_GB2312" w:hint="eastAsia"/>
          <w:sz w:val="32"/>
          <w:szCs w:val="32"/>
        </w:rPr>
        <w:lastRenderedPageBreak/>
        <w:t>无违纪行为；</w:t>
      </w:r>
    </w:p>
    <w:p w:rsidR="008911DC" w:rsidRDefault="004120AC">
      <w:pPr>
        <w:widowControl/>
        <w:wordWrap w:val="0"/>
        <w:spacing w:line="336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2、学习刻苦认真，成绩优异，上学年必修课无不及格门次。</w:t>
      </w:r>
    </w:p>
    <w:p w:rsidR="008911DC" w:rsidRDefault="004120AC">
      <w:pPr>
        <w:widowControl/>
        <w:wordWrap w:val="0"/>
        <w:spacing w:line="336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3、具有学生会工作经验；具有较强的服务意识、开拓精神、创新意识和责任意识；具有较强的策划及组织协调能力；能妥善解决工作中出现的各类问题；热爱学生会工作，能起到模范带头作用。</w:t>
      </w:r>
    </w:p>
    <w:p w:rsidR="008911DC" w:rsidRDefault="004120AC">
      <w:pPr>
        <w:widowControl/>
        <w:wordWrap w:val="0"/>
        <w:spacing w:line="336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4、竞选常务</w:t>
      </w:r>
      <w:r>
        <w:rPr>
          <w:rFonts w:ascii="仿宋_GB2312" w:eastAsia="仿宋_GB2312" w:hAnsi="宋体" w:cs="宋体"/>
          <w:kern w:val="0"/>
          <w:sz w:val="32"/>
          <w:szCs w:val="32"/>
        </w:rPr>
        <w:t>主席团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须</w:t>
      </w:r>
      <w:r>
        <w:rPr>
          <w:rFonts w:ascii="仿宋_GB2312" w:eastAsia="仿宋_GB2312" w:hAnsi="宋体" w:cs="宋体"/>
          <w:kern w:val="0"/>
          <w:sz w:val="32"/>
          <w:szCs w:val="32"/>
        </w:rPr>
        <w:t>至少符合以下条件之一：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（1）三好学生（2）校级优秀</w:t>
      </w:r>
      <w:r>
        <w:rPr>
          <w:rFonts w:ascii="仿宋_GB2312" w:eastAsia="仿宋_GB2312" w:hAnsi="宋体" w:cs="宋体"/>
          <w:kern w:val="0"/>
          <w:sz w:val="32"/>
          <w:szCs w:val="32"/>
        </w:rPr>
        <w:t>学生干部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（3</w:t>
      </w:r>
      <w:r>
        <w:rPr>
          <w:rFonts w:ascii="仿宋_GB2312" w:eastAsia="仿宋_GB2312" w:hAnsi="宋体" w:cs="宋体"/>
          <w:kern w:val="0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中共党员（4</w:t>
      </w:r>
      <w:r>
        <w:rPr>
          <w:rFonts w:ascii="仿宋_GB2312" w:eastAsia="仿宋_GB2312" w:hAnsi="宋体" w:cs="宋体"/>
          <w:kern w:val="0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获得省级及以上表彰等。</w:t>
      </w:r>
    </w:p>
    <w:p w:rsidR="008911DC" w:rsidRDefault="004120AC">
      <w:pPr>
        <w:widowControl/>
        <w:wordWrap w:val="0"/>
        <w:spacing w:line="336" w:lineRule="auto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（二）</w:t>
      </w:r>
      <w:r>
        <w:rPr>
          <w:rFonts w:ascii="仿宋_GB2312" w:eastAsia="仿宋_GB2312" w:hint="eastAsia"/>
          <w:b/>
          <w:bCs/>
          <w:sz w:val="32"/>
          <w:szCs w:val="32"/>
        </w:rPr>
        <w:t>校学生会新闻中心、新媒体中心副主任，科技创新部、生活维权部、女生部、文艺部、心理发展部、学术部、社会实践部、自律部、体育部、外联部和宣传部副部长各4名。</w:t>
      </w:r>
    </w:p>
    <w:p w:rsidR="008911DC" w:rsidRDefault="004120AC">
      <w:pPr>
        <w:widowControl/>
        <w:wordWrap w:val="0"/>
        <w:spacing w:line="336" w:lineRule="auto"/>
        <w:ind w:leftChars="121" w:left="254" w:firstLineChars="100" w:firstLine="32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2"/>
          <w:szCs w:val="32"/>
        </w:rPr>
        <w:t>竞聘条件：</w:t>
      </w:r>
    </w:p>
    <w:p w:rsidR="008911DC" w:rsidRDefault="004120AC">
      <w:pPr>
        <w:widowControl/>
        <w:wordWrap w:val="0"/>
        <w:spacing w:line="336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1、理想信念坚定，品学兼优，在校期间无处分记录。</w:t>
      </w:r>
    </w:p>
    <w:p w:rsidR="008911DC" w:rsidRDefault="004120AC">
      <w:pPr>
        <w:widowControl/>
        <w:wordWrap w:val="0"/>
        <w:spacing w:line="336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2、学习成绩较好，上学年无不及格门次，须被评为三好学生。</w:t>
      </w:r>
    </w:p>
    <w:p w:rsidR="008911DC" w:rsidRDefault="004120AC">
      <w:pPr>
        <w:widowControl/>
        <w:wordWrap w:val="0"/>
        <w:spacing w:line="336" w:lineRule="auto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3、具有学生干部工作经验，熟悉部门工作，热爱学生会工作，有较强的服务意识、奉献精神，有事业感和责任心。</w:t>
      </w:r>
    </w:p>
    <w:p w:rsidR="008911DC" w:rsidRDefault="004120AC">
      <w:pPr>
        <w:widowControl/>
        <w:wordWrap w:val="0"/>
        <w:spacing w:line="336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4、竞聘新闻中心、新媒体中心副主任，宣传部、体育部、文艺部副部长人员应具有一定的专业知识或能力。同等条件下，能提供具有较强说服力支撑材料者优先录用。</w:t>
      </w:r>
    </w:p>
    <w:p w:rsidR="008911DC" w:rsidRDefault="004120AC">
      <w:pPr>
        <w:widowControl/>
        <w:wordWrap w:val="0"/>
        <w:spacing w:line="336" w:lineRule="auto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lastRenderedPageBreak/>
        <w:t>（三）学生会干事若干名。</w:t>
      </w:r>
    </w:p>
    <w:p w:rsidR="008911DC" w:rsidRDefault="004120AC">
      <w:pPr>
        <w:widowControl/>
        <w:wordWrap w:val="0"/>
        <w:spacing w:line="336" w:lineRule="auto"/>
        <w:ind w:firstLineChars="200" w:firstLine="640"/>
        <w:jc w:val="left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竞聘条件</w:t>
      </w:r>
      <w:r>
        <w:rPr>
          <w:rFonts w:ascii="楷体" w:eastAsia="楷体" w:hAnsi="楷体" w:cs="楷体" w:hint="eastAsia"/>
          <w:kern w:val="0"/>
          <w:sz w:val="32"/>
          <w:szCs w:val="32"/>
        </w:rPr>
        <w:t>：</w:t>
      </w:r>
    </w:p>
    <w:p w:rsidR="008911DC" w:rsidRDefault="004120AC">
      <w:pPr>
        <w:widowControl/>
        <w:wordWrap w:val="0"/>
        <w:spacing w:line="336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1、理想信念坚定，品学兼优，在校期间无处分记录</w:t>
      </w: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8911DC" w:rsidRDefault="004120AC">
      <w:pPr>
        <w:widowControl/>
        <w:wordWrap w:val="0"/>
        <w:spacing w:line="336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2、学习刻苦认真，成绩优良；</w:t>
      </w:r>
    </w:p>
    <w:p w:rsidR="008911DC" w:rsidRDefault="004120AC">
      <w:pPr>
        <w:widowControl/>
        <w:wordWrap w:val="0"/>
        <w:spacing w:line="336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3、热爱学生会工作，有较强的服务意识、奉献精神，有事业感和责任心。</w:t>
      </w:r>
    </w:p>
    <w:p w:rsidR="008911DC" w:rsidRDefault="004120AC" w:rsidP="00C8616B">
      <w:pPr>
        <w:widowControl/>
        <w:wordWrap w:val="0"/>
        <w:spacing w:line="360" w:lineRule="auto"/>
        <w:ind w:firstLineChars="225" w:firstLine="72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三、报名方法</w:t>
      </w:r>
    </w:p>
    <w:p w:rsidR="008911DC" w:rsidRDefault="004120AC">
      <w:pPr>
        <w:widowControl/>
        <w:wordWrap w:val="0"/>
        <w:spacing w:line="336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本次换届竞选采取个人自愿报名与学院择优推荐相结合的形式。请参加学生会职务竞职的同学于8月24日前发送电子版《青岛农业大学2016年学生会干部选拔推荐表》（见附件）至xiaomishuchu2015@163.com，邮件主题和附件名称为“姓名+xxx竞职”（xxx为竞选部门及职务），</w:t>
      </w:r>
      <w:r>
        <w:rPr>
          <w:rFonts w:ascii="仿宋_GB2312" w:eastAsia="仿宋_GB2312" w:hint="eastAsia"/>
          <w:sz w:val="32"/>
          <w:szCs w:val="32"/>
        </w:rPr>
        <w:t>填写《青岛农业大学学生会干部竞选报名表》（见附件1）。经所在学院分团委审核并同意，于8月24日18:00以前交至校学生会办公室（润兴三楼）。</w:t>
      </w:r>
    </w:p>
    <w:p w:rsidR="008911DC" w:rsidRDefault="004120AC" w:rsidP="00C8616B">
      <w:pPr>
        <w:widowControl/>
        <w:wordWrap w:val="0"/>
        <w:spacing w:line="360" w:lineRule="auto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四、竞选时间、地点</w:t>
      </w:r>
    </w:p>
    <w:p w:rsidR="008911DC" w:rsidRDefault="004120AC" w:rsidP="00C8616B">
      <w:pPr>
        <w:widowControl/>
        <w:wordWrap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具体时间、地点另行通知。</w:t>
      </w:r>
    </w:p>
    <w:p w:rsidR="008911DC" w:rsidRDefault="004120AC" w:rsidP="00C8616B">
      <w:pPr>
        <w:widowControl/>
        <w:wordWrap w:val="0"/>
        <w:spacing w:line="360" w:lineRule="auto"/>
        <w:ind w:firstLineChars="196" w:firstLine="630"/>
        <w:jc w:val="left"/>
        <w:rPr>
          <w:b/>
          <w:kern w:val="0"/>
          <w:sz w:val="28"/>
        </w:rPr>
      </w:pPr>
      <w:r>
        <w:rPr>
          <w:rFonts w:ascii="黑体" w:eastAsia="黑体" w:hAnsi="黑体" w:cs="黑体" w:hint="eastAsia"/>
          <w:b/>
          <w:kern w:val="0"/>
          <w:sz w:val="32"/>
          <w:szCs w:val="32"/>
        </w:rPr>
        <w:t>五</w:t>
      </w:r>
      <w:r>
        <w:rPr>
          <w:rFonts w:ascii="黑体" w:eastAsia="黑体" w:hAnsi="黑体" w:cs="黑体" w:hint="eastAsia"/>
          <w:sz w:val="32"/>
          <w:szCs w:val="32"/>
        </w:rPr>
        <w:t>、竞选流程</w:t>
      </w:r>
    </w:p>
    <w:p w:rsidR="008911DC" w:rsidRDefault="004120AC">
      <w:pPr>
        <w:widowControl/>
        <w:wordWrap w:val="0"/>
        <w:spacing w:line="360" w:lineRule="auto"/>
        <w:ind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、资格审查：由学生所在学院团委、校学生会进行审核。对不符合条件者，取消竞选资格。</w:t>
      </w:r>
    </w:p>
    <w:p w:rsidR="008911DC" w:rsidRDefault="004120AC">
      <w:pPr>
        <w:widowControl/>
        <w:wordWrap w:val="0"/>
        <w:spacing w:line="360" w:lineRule="auto"/>
        <w:ind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2、竞聘答辩：竞聘答辩分为笔试和面试两部分，其中面试分自我阐述、现场答辩和无领导小组讨论三部分进行。</w:t>
      </w:r>
    </w:p>
    <w:p w:rsidR="008911DC" w:rsidRDefault="004120AC">
      <w:pPr>
        <w:widowControl/>
        <w:wordWrap w:val="0"/>
        <w:spacing w:line="360" w:lineRule="auto"/>
        <w:ind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3、民主评议：根据笔试和面试情况，进行综合分析、岗位</w:t>
      </w:r>
      <w:r>
        <w:rPr>
          <w:rFonts w:ascii="仿宋_GB2312" w:eastAsia="仿宋_GB2312"/>
          <w:sz w:val="32"/>
          <w:szCs w:val="32"/>
        </w:rPr>
        <w:t>调整</w:t>
      </w:r>
      <w:r>
        <w:rPr>
          <w:rFonts w:ascii="仿宋_GB2312" w:eastAsia="仿宋_GB2312" w:hint="eastAsia"/>
          <w:sz w:val="32"/>
          <w:szCs w:val="32"/>
        </w:rPr>
        <w:t>，确定最佳人选。</w:t>
      </w:r>
    </w:p>
    <w:p w:rsidR="00C8616B" w:rsidRDefault="004120AC" w:rsidP="00C8616B">
      <w:pPr>
        <w:widowControl/>
        <w:wordWrap w:val="0"/>
        <w:spacing w:line="360" w:lineRule="auto"/>
        <w:ind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4、试用期：对竞选上岗的学生干部试用1个月，试用期满后作出任命或撤换的决定。</w:t>
      </w:r>
    </w:p>
    <w:p w:rsidR="008911DC" w:rsidRDefault="004120AC" w:rsidP="00C8616B">
      <w:pPr>
        <w:widowControl/>
        <w:wordWrap w:val="0"/>
        <w:spacing w:line="360" w:lineRule="auto"/>
        <w:ind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5、正式聘用：试用期满后，经考核合格者正式成为校学生会干部，向全校公布。</w:t>
      </w:r>
    </w:p>
    <w:p w:rsidR="008911DC" w:rsidRDefault="008911DC" w:rsidP="00C8616B">
      <w:pPr>
        <w:widowControl/>
        <w:wordWrap w:val="0"/>
        <w:spacing w:line="360" w:lineRule="auto"/>
        <w:ind w:firstLine="480"/>
        <w:jc w:val="left"/>
        <w:rPr>
          <w:rFonts w:ascii="仿宋_GB2312" w:eastAsia="仿宋_GB2312"/>
          <w:sz w:val="32"/>
          <w:szCs w:val="32"/>
        </w:rPr>
      </w:pPr>
    </w:p>
    <w:p w:rsidR="008911DC" w:rsidRDefault="004120AC" w:rsidP="00C8616B">
      <w:pPr>
        <w:widowControl/>
        <w:wordWrap w:val="0"/>
        <w:spacing w:line="360" w:lineRule="auto"/>
        <w:ind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附件1：青岛农业大学学生会干部竞选报名表</w:t>
      </w:r>
    </w:p>
    <w:p w:rsidR="00C8616B" w:rsidRPr="00C8616B" w:rsidRDefault="00C8616B" w:rsidP="00C8616B">
      <w:pPr>
        <w:widowControl/>
        <w:wordWrap w:val="0"/>
        <w:spacing w:line="360" w:lineRule="auto"/>
        <w:ind w:firstLine="480"/>
        <w:jc w:val="left"/>
        <w:rPr>
          <w:rFonts w:ascii="仿宋_GB2312" w:eastAsia="仿宋_GB2312"/>
          <w:sz w:val="32"/>
          <w:szCs w:val="32"/>
        </w:rPr>
      </w:pPr>
    </w:p>
    <w:p w:rsidR="008911DC" w:rsidRPr="00C8616B" w:rsidRDefault="008911DC" w:rsidP="00C8616B">
      <w:pPr>
        <w:widowControl/>
        <w:wordWrap w:val="0"/>
        <w:spacing w:line="360" w:lineRule="auto"/>
        <w:ind w:firstLine="480"/>
        <w:jc w:val="left"/>
        <w:rPr>
          <w:rFonts w:ascii="仿宋_GB2312" w:eastAsia="仿宋_GB2312"/>
          <w:sz w:val="32"/>
          <w:szCs w:val="32"/>
        </w:rPr>
      </w:pPr>
    </w:p>
    <w:p w:rsidR="00C8616B" w:rsidRDefault="00C8616B" w:rsidP="00C8616B">
      <w:pPr>
        <w:widowControl/>
        <w:wordWrap w:val="0"/>
        <w:spacing w:line="360" w:lineRule="auto"/>
        <w:ind w:firstLineChars="1300" w:firstLine="4160"/>
        <w:jc w:val="left"/>
        <w:rPr>
          <w:rFonts w:ascii="仿宋_GB2312" w:eastAsia="仿宋_GB2312" w:hint="eastAsia"/>
          <w:sz w:val="32"/>
          <w:szCs w:val="32"/>
        </w:rPr>
      </w:pPr>
      <w:r w:rsidRPr="00C8616B">
        <w:rPr>
          <w:rFonts w:ascii="仿宋_GB2312" w:eastAsia="仿宋_GB2312" w:hint="eastAsia"/>
          <w:sz w:val="32"/>
          <w:szCs w:val="32"/>
        </w:rPr>
        <w:t>共青团青岛农业大学委员会</w:t>
      </w:r>
    </w:p>
    <w:p w:rsidR="00775187" w:rsidRPr="00C8616B" w:rsidRDefault="00775187" w:rsidP="00775187">
      <w:pPr>
        <w:widowControl/>
        <w:wordWrap w:val="0"/>
        <w:spacing w:line="360" w:lineRule="auto"/>
        <w:ind w:firstLineChars="1400" w:firstLine="4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青岛农业大学学生会</w:t>
      </w:r>
    </w:p>
    <w:p w:rsidR="00C8616B" w:rsidRPr="00C8616B" w:rsidRDefault="00C8616B" w:rsidP="00C8616B">
      <w:pPr>
        <w:widowControl/>
        <w:wordWrap w:val="0"/>
        <w:spacing w:line="360" w:lineRule="auto"/>
        <w:ind w:firstLineChars="1650" w:firstLine="5280"/>
        <w:jc w:val="left"/>
        <w:rPr>
          <w:rFonts w:ascii="仿宋_GB2312" w:eastAsia="仿宋_GB2312"/>
          <w:sz w:val="32"/>
          <w:szCs w:val="32"/>
        </w:rPr>
      </w:pPr>
      <w:r w:rsidRPr="00C8616B">
        <w:rPr>
          <w:rFonts w:ascii="仿宋_GB2312" w:eastAsia="仿宋_GB2312" w:hint="eastAsia"/>
          <w:sz w:val="32"/>
          <w:szCs w:val="32"/>
        </w:rPr>
        <w:t>2016年8月18日</w:t>
      </w:r>
    </w:p>
    <w:p w:rsidR="008911DC" w:rsidRPr="00C8616B" w:rsidRDefault="008911DC" w:rsidP="00C8616B">
      <w:pPr>
        <w:widowControl/>
        <w:wordWrap w:val="0"/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p w:rsidR="008911DC" w:rsidRDefault="008911DC">
      <w:pPr>
        <w:widowControl/>
        <w:wordWrap w:val="0"/>
        <w:spacing w:line="3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911DC" w:rsidRDefault="008911DC">
      <w:pPr>
        <w:widowControl/>
        <w:wordWrap w:val="0"/>
        <w:spacing w:line="3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911DC" w:rsidRDefault="008911DC">
      <w:pPr>
        <w:widowControl/>
        <w:wordWrap w:val="0"/>
        <w:spacing w:line="3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911DC" w:rsidRDefault="008911DC">
      <w:pPr>
        <w:widowControl/>
        <w:wordWrap w:val="0"/>
        <w:spacing w:line="3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911DC" w:rsidRDefault="008911DC">
      <w:pPr>
        <w:widowControl/>
        <w:wordWrap w:val="0"/>
        <w:spacing w:line="3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911DC" w:rsidRDefault="008911DC">
      <w:pPr>
        <w:widowControl/>
        <w:wordWrap w:val="0"/>
        <w:spacing w:line="3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911DC" w:rsidRDefault="008911DC">
      <w:pPr>
        <w:widowControl/>
        <w:wordWrap w:val="0"/>
        <w:spacing w:line="3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911DC" w:rsidRDefault="008911DC">
      <w:pPr>
        <w:widowControl/>
        <w:wordWrap w:val="0"/>
        <w:spacing w:line="3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911DC" w:rsidRDefault="008911DC">
      <w:pPr>
        <w:widowControl/>
        <w:wordWrap w:val="0"/>
        <w:spacing w:line="3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C8616B" w:rsidRDefault="00C8616B">
      <w:pPr>
        <w:widowControl/>
        <w:wordWrap w:val="0"/>
        <w:spacing w:line="3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C8616B" w:rsidRDefault="00C8616B">
      <w:pPr>
        <w:widowControl/>
        <w:wordWrap w:val="0"/>
        <w:spacing w:line="3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C8616B" w:rsidRDefault="00C8616B">
      <w:pPr>
        <w:widowControl/>
        <w:wordWrap w:val="0"/>
        <w:spacing w:line="3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C8616B" w:rsidRDefault="00C8616B">
      <w:pPr>
        <w:widowControl/>
        <w:wordWrap w:val="0"/>
        <w:spacing w:line="3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C8616B" w:rsidRDefault="00C8616B">
      <w:pPr>
        <w:widowControl/>
        <w:wordWrap w:val="0"/>
        <w:spacing w:line="3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C8616B" w:rsidRDefault="00C8616B">
      <w:pPr>
        <w:widowControl/>
        <w:wordWrap w:val="0"/>
        <w:spacing w:line="3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C8616B" w:rsidRDefault="00C8616B">
      <w:pPr>
        <w:widowControl/>
        <w:wordWrap w:val="0"/>
        <w:spacing w:line="3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911DC" w:rsidRDefault="008911DC">
      <w:pPr>
        <w:widowControl/>
        <w:wordWrap w:val="0"/>
        <w:spacing w:line="3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911DC" w:rsidRDefault="004120AC">
      <w:pPr>
        <w:widowControl/>
        <w:wordWrap w:val="0"/>
        <w:spacing w:line="3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附件1</w:t>
      </w:r>
    </w:p>
    <w:p w:rsidR="008911DC" w:rsidRDefault="004120AC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青岛农业大学学生会学生干部竞选报名表</w:t>
      </w:r>
    </w:p>
    <w:p w:rsidR="008911DC" w:rsidRDefault="004120AC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191"/>
        <w:gridCol w:w="345"/>
        <w:gridCol w:w="735"/>
        <w:gridCol w:w="553"/>
        <w:gridCol w:w="167"/>
        <w:gridCol w:w="117"/>
        <w:gridCol w:w="850"/>
        <w:gridCol w:w="425"/>
        <w:gridCol w:w="33"/>
        <w:gridCol w:w="534"/>
        <w:gridCol w:w="321"/>
        <w:gridCol w:w="955"/>
        <w:gridCol w:w="74"/>
        <w:gridCol w:w="1394"/>
      </w:tblGrid>
      <w:tr w:rsidR="008911DC">
        <w:trPr>
          <w:trHeight w:val="600"/>
        </w:trPr>
        <w:tc>
          <w:tcPr>
            <w:tcW w:w="828" w:type="dxa"/>
            <w:vAlign w:val="center"/>
          </w:tcPr>
          <w:p w:rsidR="008911DC" w:rsidRDefault="004120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536" w:type="dxa"/>
            <w:gridSpan w:val="2"/>
            <w:vAlign w:val="center"/>
          </w:tcPr>
          <w:p w:rsidR="008911DC" w:rsidRDefault="008911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8911DC" w:rsidRDefault="004120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8911DC" w:rsidRDefault="008911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8911DC" w:rsidRDefault="004120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458" w:type="dxa"/>
            <w:gridSpan w:val="2"/>
            <w:vAlign w:val="center"/>
          </w:tcPr>
          <w:p w:rsidR="008911DC" w:rsidRDefault="008911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8911DC" w:rsidRDefault="004120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029" w:type="dxa"/>
            <w:gridSpan w:val="2"/>
            <w:vAlign w:val="center"/>
          </w:tcPr>
          <w:p w:rsidR="008911DC" w:rsidRDefault="008911DC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94" w:type="dxa"/>
            <w:vMerge w:val="restart"/>
            <w:vAlign w:val="center"/>
          </w:tcPr>
          <w:p w:rsidR="008911DC" w:rsidRDefault="004120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  片</w:t>
            </w:r>
          </w:p>
        </w:tc>
      </w:tr>
      <w:tr w:rsidR="008911DC">
        <w:trPr>
          <w:trHeight w:val="600"/>
        </w:trPr>
        <w:tc>
          <w:tcPr>
            <w:tcW w:w="2019" w:type="dxa"/>
            <w:gridSpan w:val="2"/>
            <w:vAlign w:val="center"/>
          </w:tcPr>
          <w:p w:rsidR="008911DC" w:rsidRDefault="004120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学院、专业班级</w:t>
            </w:r>
          </w:p>
        </w:tc>
        <w:tc>
          <w:tcPr>
            <w:tcW w:w="5109" w:type="dxa"/>
            <w:gridSpan w:val="12"/>
            <w:vAlign w:val="center"/>
          </w:tcPr>
          <w:p w:rsidR="008911DC" w:rsidRDefault="008911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8911DC" w:rsidRDefault="008911DC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8911DC">
        <w:trPr>
          <w:trHeight w:val="600"/>
        </w:trPr>
        <w:tc>
          <w:tcPr>
            <w:tcW w:w="2019" w:type="dxa"/>
            <w:gridSpan w:val="2"/>
            <w:vAlign w:val="center"/>
          </w:tcPr>
          <w:p w:rsidR="008911DC" w:rsidRDefault="004120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现（曾）任职学生组织及职务</w:t>
            </w:r>
          </w:p>
        </w:tc>
        <w:tc>
          <w:tcPr>
            <w:tcW w:w="5109" w:type="dxa"/>
            <w:gridSpan w:val="12"/>
            <w:vAlign w:val="center"/>
          </w:tcPr>
          <w:p w:rsidR="008911DC" w:rsidRDefault="008911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8911DC" w:rsidRDefault="008911DC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8911DC">
        <w:trPr>
          <w:trHeight w:val="600"/>
        </w:trPr>
        <w:tc>
          <w:tcPr>
            <w:tcW w:w="2019" w:type="dxa"/>
            <w:gridSpan w:val="2"/>
            <w:vAlign w:val="center"/>
          </w:tcPr>
          <w:p w:rsidR="008911DC" w:rsidRDefault="004120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 系 方 式</w:t>
            </w:r>
          </w:p>
        </w:tc>
        <w:tc>
          <w:tcPr>
            <w:tcW w:w="1633" w:type="dxa"/>
            <w:gridSpan w:val="3"/>
            <w:vAlign w:val="center"/>
          </w:tcPr>
          <w:p w:rsidR="008911DC" w:rsidRDefault="008911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8911DC" w:rsidRDefault="004120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个人成绩排名/专业人数</w:t>
            </w:r>
          </w:p>
        </w:tc>
        <w:tc>
          <w:tcPr>
            <w:tcW w:w="567" w:type="dxa"/>
            <w:gridSpan w:val="2"/>
            <w:vAlign w:val="center"/>
          </w:tcPr>
          <w:p w:rsidR="008911DC" w:rsidRDefault="008911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911DC" w:rsidRDefault="004120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有何特长</w:t>
            </w:r>
          </w:p>
        </w:tc>
        <w:tc>
          <w:tcPr>
            <w:tcW w:w="1468" w:type="dxa"/>
            <w:gridSpan w:val="2"/>
            <w:vAlign w:val="center"/>
          </w:tcPr>
          <w:p w:rsidR="008911DC" w:rsidRDefault="008911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911DC">
        <w:trPr>
          <w:trHeight w:val="600"/>
        </w:trPr>
        <w:tc>
          <w:tcPr>
            <w:tcW w:w="2019" w:type="dxa"/>
            <w:gridSpan w:val="2"/>
            <w:vAlign w:val="center"/>
          </w:tcPr>
          <w:p w:rsidR="008911DC" w:rsidRDefault="004120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申 报 职 务 </w:t>
            </w:r>
          </w:p>
        </w:tc>
        <w:tc>
          <w:tcPr>
            <w:tcW w:w="6503" w:type="dxa"/>
            <w:gridSpan w:val="13"/>
            <w:vAlign w:val="center"/>
          </w:tcPr>
          <w:p w:rsidR="008911DC" w:rsidRDefault="008911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911DC">
        <w:trPr>
          <w:trHeight w:val="1593"/>
        </w:trPr>
        <w:tc>
          <w:tcPr>
            <w:tcW w:w="828" w:type="dxa"/>
            <w:vAlign w:val="center"/>
          </w:tcPr>
          <w:p w:rsidR="008911DC" w:rsidRDefault="004120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所获奖励及荣誉</w:t>
            </w:r>
          </w:p>
        </w:tc>
        <w:tc>
          <w:tcPr>
            <w:tcW w:w="7694" w:type="dxa"/>
            <w:gridSpan w:val="14"/>
            <w:vAlign w:val="center"/>
          </w:tcPr>
          <w:p w:rsidR="008911DC" w:rsidRDefault="008911DC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8911DC">
        <w:trPr>
          <w:trHeight w:val="1701"/>
        </w:trPr>
        <w:tc>
          <w:tcPr>
            <w:tcW w:w="828" w:type="dxa"/>
            <w:vAlign w:val="center"/>
          </w:tcPr>
          <w:p w:rsidR="008911DC" w:rsidRDefault="004120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个人工作经历</w:t>
            </w:r>
          </w:p>
        </w:tc>
        <w:tc>
          <w:tcPr>
            <w:tcW w:w="7694" w:type="dxa"/>
            <w:gridSpan w:val="14"/>
            <w:vAlign w:val="center"/>
          </w:tcPr>
          <w:p w:rsidR="008911DC" w:rsidRDefault="004120A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（起止时间、从事工作或担任职务）</w:t>
            </w:r>
          </w:p>
        </w:tc>
      </w:tr>
      <w:tr w:rsidR="008911DC">
        <w:trPr>
          <w:trHeight w:val="954"/>
        </w:trPr>
        <w:tc>
          <w:tcPr>
            <w:tcW w:w="828" w:type="dxa"/>
            <w:vAlign w:val="center"/>
          </w:tcPr>
          <w:p w:rsidR="008911DC" w:rsidRDefault="004120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个人自荐材料</w:t>
            </w:r>
          </w:p>
        </w:tc>
        <w:tc>
          <w:tcPr>
            <w:tcW w:w="7694" w:type="dxa"/>
            <w:gridSpan w:val="14"/>
            <w:vAlign w:val="center"/>
          </w:tcPr>
          <w:p w:rsidR="008911DC" w:rsidRDefault="004120A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（附页）</w:t>
            </w:r>
          </w:p>
        </w:tc>
      </w:tr>
      <w:tr w:rsidR="008911DC">
        <w:trPr>
          <w:trHeight w:val="2004"/>
        </w:trPr>
        <w:tc>
          <w:tcPr>
            <w:tcW w:w="828" w:type="dxa"/>
            <w:vAlign w:val="center"/>
          </w:tcPr>
          <w:p w:rsidR="008911DC" w:rsidRDefault="004120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</w:t>
            </w:r>
            <w:r>
              <w:rPr>
                <w:rFonts w:ascii="仿宋_GB2312" w:eastAsia="仿宋_GB2312"/>
                <w:sz w:val="24"/>
              </w:rPr>
              <w:t>能力说明</w:t>
            </w:r>
          </w:p>
        </w:tc>
        <w:tc>
          <w:tcPr>
            <w:tcW w:w="7694" w:type="dxa"/>
            <w:gridSpan w:val="14"/>
            <w:vAlign w:val="center"/>
          </w:tcPr>
          <w:p w:rsidR="008911DC" w:rsidRDefault="004120A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</w:t>
            </w:r>
            <w:r>
              <w:rPr>
                <w:rFonts w:ascii="仿宋_GB2312" w:eastAsia="仿宋_GB2312"/>
                <w:sz w:val="24"/>
              </w:rPr>
              <w:t>简述</w:t>
            </w:r>
            <w:r>
              <w:rPr>
                <w:rFonts w:ascii="仿宋_GB2312" w:eastAsia="仿宋_GB2312" w:hint="eastAsia"/>
                <w:sz w:val="24"/>
              </w:rPr>
              <w:t>个人</w:t>
            </w:r>
            <w:r>
              <w:rPr>
                <w:rFonts w:ascii="仿宋_GB2312" w:eastAsia="仿宋_GB2312"/>
                <w:sz w:val="24"/>
              </w:rPr>
              <w:t>最突出的</w:t>
            </w:r>
            <w:r>
              <w:rPr>
                <w:rFonts w:ascii="仿宋_GB2312" w:eastAsia="仿宋_GB2312" w:hint="eastAsia"/>
                <w:sz w:val="24"/>
              </w:rPr>
              <w:t>2项能力）</w:t>
            </w:r>
          </w:p>
          <w:p w:rsidR="008911DC" w:rsidRDefault="008911DC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8911DC" w:rsidRDefault="008911DC">
            <w:pPr>
              <w:spacing w:line="360" w:lineRule="exact"/>
              <w:ind w:firstLineChars="2600" w:firstLine="6240"/>
              <w:rPr>
                <w:rFonts w:ascii="仿宋_GB2312" w:eastAsia="仿宋_GB2312"/>
                <w:sz w:val="24"/>
              </w:rPr>
            </w:pPr>
          </w:p>
          <w:p w:rsidR="008911DC" w:rsidRDefault="008911DC">
            <w:pPr>
              <w:spacing w:line="360" w:lineRule="exact"/>
              <w:ind w:firstLineChars="2400" w:firstLine="5760"/>
              <w:rPr>
                <w:rFonts w:ascii="仿宋_GB2312" w:eastAsia="仿宋_GB2312"/>
                <w:sz w:val="24"/>
              </w:rPr>
            </w:pPr>
          </w:p>
        </w:tc>
      </w:tr>
      <w:tr w:rsidR="008911DC">
        <w:trPr>
          <w:trHeight w:val="1845"/>
        </w:trPr>
        <w:tc>
          <w:tcPr>
            <w:tcW w:w="828" w:type="dxa"/>
            <w:vAlign w:val="center"/>
          </w:tcPr>
          <w:p w:rsidR="008911DC" w:rsidRDefault="004120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 在学 院团 委意 见</w:t>
            </w:r>
          </w:p>
        </w:tc>
        <w:tc>
          <w:tcPr>
            <w:tcW w:w="3108" w:type="dxa"/>
            <w:gridSpan w:val="6"/>
            <w:vAlign w:val="center"/>
          </w:tcPr>
          <w:p w:rsidR="008911DC" w:rsidRDefault="008911DC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8911DC" w:rsidRDefault="008911DC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8911DC" w:rsidRDefault="004120AC">
            <w:pPr>
              <w:spacing w:line="360" w:lineRule="exact"/>
              <w:ind w:leftChars="850" w:left="1785" w:firstLineChars="1750" w:firstLine="4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盖   章</w:t>
            </w:r>
          </w:p>
          <w:p w:rsidR="008911DC" w:rsidRDefault="004120AC">
            <w:pPr>
              <w:spacing w:line="360" w:lineRule="exact"/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 日</w:t>
            </w:r>
          </w:p>
        </w:tc>
        <w:tc>
          <w:tcPr>
            <w:tcW w:w="850" w:type="dxa"/>
            <w:vAlign w:val="center"/>
          </w:tcPr>
          <w:p w:rsidR="008911DC" w:rsidRDefault="004120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校学生会 审核 意见</w:t>
            </w:r>
          </w:p>
        </w:tc>
        <w:tc>
          <w:tcPr>
            <w:tcW w:w="3736" w:type="dxa"/>
            <w:gridSpan w:val="7"/>
            <w:vAlign w:val="center"/>
          </w:tcPr>
          <w:p w:rsidR="008911DC" w:rsidRDefault="008911D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8911DC" w:rsidRDefault="008911D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8911DC" w:rsidRDefault="008911D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8911DC" w:rsidRDefault="004120AC">
            <w:pPr>
              <w:spacing w:line="360" w:lineRule="exact"/>
              <w:ind w:left="19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审核人：</w:t>
            </w:r>
          </w:p>
          <w:p w:rsidR="008911DC" w:rsidRDefault="004120AC">
            <w:pPr>
              <w:spacing w:line="360" w:lineRule="exact"/>
              <w:ind w:left="19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8911DC" w:rsidRDefault="004120AC">
      <w:r>
        <w:rPr>
          <w:rFonts w:hint="eastAsia"/>
          <w:b/>
          <w:sz w:val="44"/>
          <w:szCs w:val="44"/>
        </w:rPr>
        <w:t>备注：表格</w:t>
      </w:r>
      <w:r>
        <w:rPr>
          <w:b/>
          <w:sz w:val="44"/>
          <w:szCs w:val="44"/>
        </w:rPr>
        <w:t>内容请手写，请勿打印！</w:t>
      </w:r>
    </w:p>
    <w:sectPr w:rsidR="008911DC" w:rsidSect="00891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464" w:rsidRDefault="00B42464" w:rsidP="00C8616B">
      <w:r>
        <w:separator/>
      </w:r>
    </w:p>
  </w:endnote>
  <w:endnote w:type="continuationSeparator" w:id="1">
    <w:p w:rsidR="00B42464" w:rsidRDefault="00B42464" w:rsidP="00C86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464" w:rsidRDefault="00B42464" w:rsidP="00C8616B">
      <w:r>
        <w:separator/>
      </w:r>
    </w:p>
  </w:footnote>
  <w:footnote w:type="continuationSeparator" w:id="1">
    <w:p w:rsidR="00B42464" w:rsidRDefault="00B42464" w:rsidP="00C861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911DC"/>
    <w:rsid w:val="004120AC"/>
    <w:rsid w:val="00775187"/>
    <w:rsid w:val="008911DC"/>
    <w:rsid w:val="00913092"/>
    <w:rsid w:val="00B42464"/>
    <w:rsid w:val="00C8616B"/>
    <w:rsid w:val="00EC02C6"/>
    <w:rsid w:val="061437CE"/>
    <w:rsid w:val="1EBA27EE"/>
    <w:rsid w:val="1F0B230F"/>
    <w:rsid w:val="1F1F54F6"/>
    <w:rsid w:val="44BB7B8B"/>
    <w:rsid w:val="618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1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86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861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86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861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dcterms:created xsi:type="dcterms:W3CDTF">2014-10-29T12:08:00Z</dcterms:created>
  <dcterms:modified xsi:type="dcterms:W3CDTF">2016-08-19T01:16:00Z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