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Arial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Arial"/>
          <w:b/>
          <w:bCs/>
          <w:color w:val="auto"/>
          <w:sz w:val="36"/>
          <w:szCs w:val="36"/>
          <w:lang w:val="en-US" w:eastAsia="zh-CN"/>
        </w:rPr>
        <w:t>关于转发《</w:t>
      </w:r>
      <w:r>
        <w:rPr>
          <w:rFonts w:hint="eastAsia" w:ascii="仿宋" w:hAnsi="仿宋" w:eastAsia="仿宋" w:cs="Arial"/>
          <w:b/>
          <w:bCs/>
          <w:color w:val="auto"/>
          <w:kern w:val="0"/>
          <w:sz w:val="36"/>
          <w:szCs w:val="36"/>
          <w:lang w:val="en-US" w:eastAsia="zh-CN" w:bidi="ar"/>
        </w:rPr>
        <w:t>关于开展2017年“印象长白山·筑梦十三五”大学生暑期实践活动之“大学生文艺志愿者走边关”活动的通知》的通知</w:t>
      </w:r>
    </w:p>
    <w:p>
      <w:pPr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eastAsia="仿宋_GB2312"/>
          <w:color w:val="auto"/>
          <w:sz w:val="32"/>
          <w:szCs w:val="32"/>
        </w:rPr>
        <w:t>团委，团支部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各级学生组织：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rPr>
          <w:rFonts w:hint="eastAsia" w:ascii="仿宋" w:hAnsi="仿宋" w:eastAsia="仿宋" w:cs="Arial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Arial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纪念中国人民解放军建军90周年，贯彻党中央关于军民融合发展战略部署，促进军政军民团结。2017年“印象长白山·筑梦十三五”大学生暑期实践活动之“大学生文艺志愿者走边关”活动将于2017年7月—8月举办。现将通知转发给你们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团队申报时间截至到2017年7月3日18:30之前，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纸质版申报表上交至润兴三楼校会办公室，电子版打包发送至邮箱：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 HYPERLINK "mailto:xtwdsjb@126.com。" </w:instrTex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lang w:eastAsia="zh-CN"/>
        </w:rPr>
        <w:t>xtwdsjb@126.com。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end"/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附件1:关于开展2017年“印象长白山·筑梦十三五”大学生暑期实践活动之“大学生文艺志愿者走边关”活动的通知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http://sxx.youth.cn/sxxxt/xtsb/201706/t20170627_10177623.htm</w:t>
      </w: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  <w:t>                              </w:t>
      </w: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  <w:t xml:space="preserve"> 共青团青岛农业大学委员会</w:t>
      </w:r>
    </w:p>
    <w:p>
      <w:pPr>
        <w:jc w:val="center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  <w:t>2017年6月29日</w:t>
      </w:r>
    </w:p>
    <w:p>
      <w:pPr>
        <w:jc w:val="both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A52BE"/>
    <w:rsid w:val="01F522FB"/>
    <w:rsid w:val="06D107E1"/>
    <w:rsid w:val="0C6B0A93"/>
    <w:rsid w:val="0C8D1D5E"/>
    <w:rsid w:val="286E7C89"/>
    <w:rsid w:val="31116589"/>
    <w:rsid w:val="536A52BE"/>
    <w:rsid w:val="53A649F6"/>
    <w:rsid w:val="6AEB6310"/>
    <w:rsid w:val="7D901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2017-06-14T07:09:00Z</dcterms:created>
  <dc:creator>Administrator</dc:creator>
  <cp:lastModifiedBy>Administrator</cp:lastModifiedBy>
  <dcterms:modified xsi:type="dcterms:W3CDTF">2017-06-29T10:57:45Z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