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十二届</w:t>
      </w:r>
      <w:r>
        <w:rPr>
          <w:rFonts w:hint="eastAsia" w:ascii="黑体" w:hAnsi="黑体" w:eastAsia="黑体" w:cs="黑体"/>
          <w:b/>
          <w:sz w:val="36"/>
          <w:szCs w:val="36"/>
        </w:rPr>
        <w:t>大学生科技文化艺术节系列活动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“走马观花”马文化摄影大赛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"/>
          <w:bCs/>
          <w:sz w:val="28"/>
          <w:szCs w:val="28"/>
        </w:rPr>
        <w:t>积极运用新媒体、新方法来探索马文化的独特魅力，通过马进校园等活动，进一步让大学生亲近自然了解动物，增强大学生对马文化的认识度，从而进一步强化大学生的责任感和使命感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通过拍摄的形式，鼓励大学生用独特的视角记录马文化，从而使更多的人参与到马文化的宣传和保护中。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动漫与传媒学院团委、学生会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寻找最美马文化节摄影作品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2018年3月10日—4月16日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1、突出本次大赛“马文化”摄影主题，主题鲜明，积极向上，体现大学生全新创意和独特视角。用照片来记录和阐释马文化的积极意义。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2、参赛作品为图片故事组照，每组照片不低于5张，采取图文结合的形式，记录下名马进校园的精彩瞬间，分享自己的摄影感悟，定格马文化节的美好时刻。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图片的格式要求：所有摄影作品以</w:t>
      </w:r>
      <w:r>
        <w:rPr>
          <w:rFonts w:hint="eastAsia" w:ascii="仿宋" w:hAnsi="仿宋" w:eastAsia="仿宋" w:cs="仿宋"/>
          <w:color w:val="000000"/>
          <w:spacing w:val="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jpg</w:t>
      </w:r>
      <w:r>
        <w:rPr>
          <w:rFonts w:hint="eastAsia" w:ascii="仿宋" w:hAnsi="仿宋" w:eastAsia="仿宋" w:cs="仿宋"/>
          <w:color w:val="000000"/>
          <w:spacing w:val="-7"/>
          <w:sz w:val="28"/>
          <w:szCs w:val="28"/>
        </w:rPr>
        <w:t>文件格式提交，文</w:t>
      </w:r>
      <w:r>
        <w:rPr>
          <w:rFonts w:hint="eastAsia" w:ascii="仿宋" w:hAnsi="仿宋" w:eastAsia="仿宋" w:cs="仿宋"/>
          <w:color w:val="000000"/>
          <w:spacing w:val="1"/>
          <w:sz w:val="28"/>
          <w:szCs w:val="28"/>
        </w:rPr>
        <w:t>件不大于</w:t>
      </w:r>
      <w:r>
        <w:rPr>
          <w:rFonts w:hint="eastAsia" w:ascii="仿宋" w:hAnsi="仿宋" w:eastAsia="仿宋" w:cs="仿宋"/>
          <w:color w:val="000000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pacing w:val="1"/>
          <w:sz w:val="28"/>
          <w:szCs w:val="28"/>
        </w:rPr>
        <w:t>10M</w:t>
      </w:r>
      <w:r>
        <w:rPr>
          <w:rFonts w:hint="eastAsia" w:ascii="仿宋" w:hAnsi="仿宋" w:eastAsia="仿宋" w:cs="仿宋"/>
          <w:color w:val="000000"/>
          <w:spacing w:val="-3"/>
          <w:sz w:val="28"/>
          <w:szCs w:val="28"/>
        </w:rPr>
        <w:t>，必须保留原始文件，原始文件要求</w:t>
      </w:r>
      <w:r>
        <w:rPr>
          <w:rFonts w:hint="eastAsia" w:ascii="仿宋" w:hAnsi="仿宋" w:eastAsia="仿宋" w:cs="仿宋"/>
          <w:color w:val="000000"/>
          <w:spacing w:val="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pacing w:val="1"/>
          <w:sz w:val="28"/>
          <w:szCs w:val="28"/>
        </w:rPr>
        <w:t>800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万像素以</w:t>
      </w:r>
      <w:r>
        <w:rPr>
          <w:rFonts w:hint="eastAsia" w:ascii="仿宋" w:hAnsi="仿宋" w:eastAsia="仿宋" w:cs="仿宋"/>
          <w:color w:val="000000"/>
          <w:spacing w:val="2"/>
          <w:sz w:val="28"/>
          <w:szCs w:val="28"/>
        </w:rPr>
        <w:t>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在不改变作品原貌的情况下，允许做必要的后期处理和画面剪裁等忠实原意的技术处理，但不可修改照片内容，不得添加或删除任何原始照片之外的内容。凡进行后期处理的照片，必须同时提供处理前的原始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1、学生作品采取单位集体报送，每单位不低于5组，每组作品填写一份《马文化节摄影大赛作品申报表》；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2、各单位对参赛作品的原创性、实用性、艺术性等进行初步审核，并在申报表上加盖单位公章；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3、纸质版申报表、作品交至动漫与传媒学院团委（文经楼A314）24号柜子；电子版申报表、作品以压缩文件形式发送至邮箱:1731450307@qq.com，邮件标题为“单位名称+摄影大赛”。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4、报送时间截至4月16日。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联系人：陈慧娴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联系电话：15553638619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一等奖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二等奖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三等奖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优胜奖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10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4779" w:firstLineChars="1700"/>
        <w:jc w:val="both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b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“马文化节”摄影大赛作品申报表</w:t>
      </w:r>
    </w:p>
    <w:tbl>
      <w:tblPr>
        <w:tblStyle w:val="4"/>
        <w:tblW w:w="8661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2940"/>
        <w:gridCol w:w="1701"/>
        <w:gridCol w:w="21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作者姓名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作者单位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联系方式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作品名称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参赛身份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生（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教职工（ 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是否后期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9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作品简介</w:t>
            </w:r>
          </w:p>
        </w:tc>
        <w:tc>
          <w:tcPr>
            <w:tcW w:w="6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对作品创作背景、主题等介绍，200字以内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意见</w:t>
            </w:r>
          </w:p>
        </w:tc>
        <w:tc>
          <w:tcPr>
            <w:tcW w:w="6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负责人：               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CF"/>
    <w:rsid w:val="002D19CF"/>
    <w:rsid w:val="005529F6"/>
    <w:rsid w:val="00B153EE"/>
    <w:rsid w:val="00DE2B3C"/>
    <w:rsid w:val="2571199D"/>
    <w:rsid w:val="28E3788B"/>
    <w:rsid w:val="32197F1B"/>
    <w:rsid w:val="344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_Style 4"/>
    <w:basedOn w:val="1"/>
    <w:qFormat/>
    <w:uiPriority w:val="99"/>
    <w:pPr>
      <w:ind w:firstLine="420" w:firstLineChars="200"/>
    </w:pPr>
    <w:rPr>
      <w:rFonts w:cs="黑体"/>
      <w:szCs w:val="22"/>
    </w:rPr>
  </w:style>
  <w:style w:type="paragraph" w:customStyle="1" w:styleId="7">
    <w:name w:val="&quot;Normal_5&quot;"/>
    <w:qFormat/>
    <w:uiPriority w:val="0"/>
    <w:pPr>
      <w:spacing w:before="120" w:after="240"/>
      <w:jc w:val="both"/>
    </w:pPr>
    <w:rPr>
      <w:rFonts w:ascii="Calibri" w:hAnsi="Calibri" w:eastAsia="宋体" w:cs="宋体"/>
      <w:sz w:val="22"/>
      <w:szCs w:val="22"/>
      <w:lang w:val="en-US" w:eastAsia="en-US" w:bidi="ar-SA"/>
    </w:rPr>
  </w:style>
  <w:style w:type="paragraph" w:customStyle="1" w:styleId="8">
    <w:name w:val="&quot;Normal_6&quot;"/>
    <w:qFormat/>
    <w:uiPriority w:val="0"/>
    <w:pPr>
      <w:spacing w:before="120" w:after="240"/>
      <w:jc w:val="both"/>
    </w:pPr>
    <w:rPr>
      <w:rFonts w:ascii="Calibri" w:hAnsi="Calibri" w:eastAsia="宋体" w:cs="宋体"/>
      <w:sz w:val="22"/>
      <w:szCs w:val="22"/>
      <w:lang w:val="en-US" w:eastAsia="en-US" w:bidi="ar-SA"/>
    </w:rPr>
  </w:style>
  <w:style w:type="paragraph" w:customStyle="1" w:styleId="9">
    <w:name w:val="&quot;Normal_4&quot;"/>
    <w:qFormat/>
    <w:uiPriority w:val="0"/>
    <w:pPr>
      <w:spacing w:before="120" w:after="240"/>
      <w:jc w:val="both"/>
    </w:pPr>
    <w:rPr>
      <w:rFonts w:ascii="Calibri" w:hAnsi="Calibri" w:eastAsia="宋体" w:cs="宋体"/>
      <w:sz w:val="22"/>
      <w:szCs w:val="22"/>
      <w:lang w:val="en-US" w:eastAsia="en-US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3</Pages>
  <Words>147</Words>
  <Characters>844</Characters>
  <Lines>7</Lines>
  <Paragraphs>1</Paragraphs>
  <ScaleCrop>false</ScaleCrop>
  <LinksUpToDate>false</LinksUpToDate>
  <CharactersWithSpaces>990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2018-03-10T07:24:00Z</dcterms:created>
  <dc:creator>mingchao</dc:creator>
  <cp:lastModifiedBy>fanchuqi</cp:lastModifiedBy>
  <dcterms:modified xsi:type="dcterms:W3CDTF">2018-03-21T01:13:27Z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