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36"/>
          <w:szCs w:val="36"/>
        </w:rPr>
        <w:t>第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十二</w:t>
      </w:r>
      <w:r>
        <w:rPr>
          <w:rFonts w:hint="eastAsia" w:ascii="黑体" w:hAnsi="黑体" w:eastAsia="黑体" w:cs="黑体"/>
          <w:b/>
          <w:sz w:val="36"/>
          <w:szCs w:val="36"/>
        </w:rPr>
        <w:t>届大学生科技文化艺术节系列活动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“马上臻品”马文化产品设计大赛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方案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为引导大学生更多了解马文化，传承龙马精神，发扬以爱国主义为核心自强不息的伟大民族精神，全面贯彻强调学生自主参与、自愿组合，充分发挥了学生的个性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，特举办马文化产品设计大赛</w:t>
      </w:r>
      <w:r>
        <w:rPr>
          <w:rFonts w:hint="eastAsia" w:ascii="仿宋" w:hAnsi="仿宋" w:eastAsia="仿宋" w:cs="仿宋"/>
          <w:sz w:val="28"/>
          <w:szCs w:val="28"/>
        </w:rPr>
        <w:t>。活动方案如下：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活动时间、地点、承办单位</w:t>
      </w:r>
      <w:bookmarkStart w:id="0" w:name="_GoBack"/>
      <w:bookmarkEnd w:id="0"/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时间：2018年3月20日--4月20日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地点：青岛农业大学校园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承办单位：艺术学院团委、学生会</w:t>
      </w:r>
    </w:p>
    <w:p>
      <w:pPr>
        <w:spacing w:line="360" w:lineRule="auto"/>
        <w:jc w:val="left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二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、活动流程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 3月20日，下发通知给各学院，4月16日前各学院上交作品，学院将请专业评委进行筛选。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2、4月16日举行比赛，我们将以展览会的形式，对参赛作品进行展示。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有关要求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作品要求：以“马”为设计主题，作品具有原创性、创新性和当代性；所有参赛作品必须为原创作品，而且不得一稿多投。在参赛结果出来之前不得另投其他比赛或者发表，若在参赛期间将作品另投，主办单位对参赛作品之可能违反版权、专利或因其后宣传所产生的纠纷概不负责；参赛作品必须未在报刊、杂志、网站及其他媒体公开发表过；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2、作品格式：设计作品尺寸、材质不限，表现形式不限；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3、作品规格：（1）每件作品效果图大小为 A4；（2）提交格式为 JPG 或 TIF 格式；（3）须提供设计说明及材质说明（300 字内）； （4）提交稿件须为电子版或者手绘稿；初稿要求尺寸为A4大手稿，其他不限。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4、作品报送：以学院集体形式报送，参赛者可以个人或小组形式参加比赛，各学院在4月10日前将报名表以及作品（A4大小手绘作品原件）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交至艺术学院团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委办公室（文经楼C314室）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360" w:lineRule="auto"/>
        <w:jc w:val="left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四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、奖项设置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一等奖</w:t>
      </w:r>
      <w:r>
        <w:rPr>
          <w:rFonts w:hint="eastAsia" w:ascii="仿宋" w:hAnsi="仿宋" w:eastAsia="仿宋" w:cs="仿宋"/>
          <w:sz w:val="28"/>
          <w:szCs w:val="28"/>
          <w:lang w:eastAsia="zh-TW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名</w:t>
      </w:r>
      <w:r>
        <w:rPr>
          <w:rFonts w:hint="eastAsia" w:ascii="仿宋" w:hAnsi="仿宋" w:eastAsia="仿宋" w:cs="仿宋"/>
          <w:sz w:val="28"/>
          <w:szCs w:val="28"/>
          <w:lang w:eastAsia="zh-TW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由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校</w:t>
      </w:r>
      <w:r>
        <w:rPr>
          <w:rFonts w:hint="eastAsia" w:ascii="仿宋" w:hAnsi="仿宋" w:eastAsia="仿宋"/>
          <w:sz w:val="28"/>
          <w:szCs w:val="28"/>
        </w:rPr>
        <w:t>团委颁发荣誉证书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二等奖</w:t>
      </w:r>
      <w:r>
        <w:rPr>
          <w:rFonts w:hint="eastAsia" w:ascii="仿宋" w:hAnsi="仿宋" w:eastAsia="仿宋" w:cs="仿宋"/>
          <w:sz w:val="28"/>
          <w:szCs w:val="28"/>
          <w:lang w:eastAsia="zh-TW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名</w:t>
      </w:r>
      <w:r>
        <w:rPr>
          <w:rFonts w:hint="eastAsia" w:ascii="仿宋" w:hAnsi="仿宋" w:eastAsia="仿宋" w:cs="仿宋"/>
          <w:sz w:val="28"/>
          <w:szCs w:val="28"/>
          <w:lang w:eastAsia="zh-TW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由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校</w:t>
      </w:r>
      <w:r>
        <w:rPr>
          <w:rFonts w:hint="eastAsia" w:ascii="仿宋" w:hAnsi="仿宋" w:eastAsia="仿宋"/>
          <w:sz w:val="28"/>
          <w:szCs w:val="28"/>
        </w:rPr>
        <w:t>团委颁发荣誉证书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三等奖</w:t>
      </w:r>
      <w:r>
        <w:rPr>
          <w:rFonts w:hint="eastAsia" w:ascii="仿宋" w:hAnsi="仿宋" w:eastAsia="仿宋" w:cs="仿宋"/>
          <w:sz w:val="28"/>
          <w:szCs w:val="28"/>
          <w:lang w:eastAsia="zh-TW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  6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名</w:t>
      </w:r>
      <w:r>
        <w:rPr>
          <w:rFonts w:hint="eastAsia" w:ascii="仿宋" w:hAnsi="仿宋" w:eastAsia="仿宋" w:cs="仿宋"/>
          <w:sz w:val="28"/>
          <w:szCs w:val="28"/>
          <w:lang w:eastAsia="zh-TW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由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校</w:t>
      </w:r>
      <w:r>
        <w:rPr>
          <w:rFonts w:hint="eastAsia" w:ascii="仿宋" w:hAnsi="仿宋" w:eastAsia="仿宋"/>
          <w:sz w:val="28"/>
          <w:szCs w:val="28"/>
        </w:rPr>
        <w:t>团委颁发荣誉证书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优胜奖</w:t>
      </w:r>
      <w:r>
        <w:rPr>
          <w:rFonts w:hint="eastAsia" w:ascii="仿宋" w:hAnsi="仿宋" w:eastAsia="仿宋" w:cs="仿宋"/>
          <w:sz w:val="28"/>
          <w:szCs w:val="28"/>
          <w:lang w:eastAsia="zh-TW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 10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名</w:t>
      </w:r>
      <w:r>
        <w:rPr>
          <w:rFonts w:hint="eastAsia" w:ascii="仿宋" w:hAnsi="仿宋" w:eastAsia="仿宋" w:cs="仿宋"/>
          <w:sz w:val="28"/>
          <w:szCs w:val="28"/>
          <w:lang w:eastAsia="zh-TW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由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校</w:t>
      </w:r>
      <w:r>
        <w:rPr>
          <w:rFonts w:hint="eastAsia" w:ascii="仿宋" w:hAnsi="仿宋" w:eastAsia="仿宋"/>
          <w:sz w:val="28"/>
          <w:szCs w:val="28"/>
        </w:rPr>
        <w:t>团委颁发荣誉证书</w:t>
      </w:r>
    </w:p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360" w:lineRule="auto"/>
        <w:ind w:firstLine="4779" w:firstLineChars="1700"/>
        <w:jc w:val="both"/>
        <w:rPr>
          <w:rFonts w:hint="eastAsia" w:ascii="仿宋_GB2312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</w:rPr>
        <w:t>共青团青岛农业大学委员会</w:t>
      </w:r>
    </w:p>
    <w:p>
      <w:pPr>
        <w:spacing w:line="360" w:lineRule="auto"/>
        <w:ind w:firstLine="5622" w:firstLineChars="20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201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b/>
          <w:sz w:val="28"/>
          <w:szCs w:val="28"/>
        </w:rPr>
        <w:t>年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b/>
          <w:sz w:val="28"/>
          <w:szCs w:val="28"/>
        </w:rPr>
        <w:t>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b/>
          <w:sz w:val="28"/>
          <w:szCs w:val="28"/>
        </w:rPr>
        <w:t xml:space="preserve">日 </w:t>
      </w:r>
    </w:p>
    <w:p>
      <w:pPr>
        <w:spacing w:line="360" w:lineRule="auto"/>
        <w:jc w:val="right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 xml:space="preserve"> </w:t>
      </w:r>
    </w:p>
    <w:p>
      <w:pPr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附表</w:t>
      </w:r>
    </w:p>
    <w:p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马文化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产品设计大赛</w:t>
      </w:r>
      <w:r>
        <w:rPr>
          <w:rFonts w:hint="eastAsia" w:ascii="宋体" w:hAnsi="宋体"/>
          <w:b/>
          <w:bCs/>
          <w:sz w:val="28"/>
          <w:szCs w:val="28"/>
        </w:rPr>
        <w:t>报名表</w:t>
      </w:r>
    </w:p>
    <w:tbl>
      <w:tblPr>
        <w:tblStyle w:val="10"/>
        <w:tblW w:w="93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2236"/>
        <w:gridCol w:w="923"/>
        <w:gridCol w:w="1330"/>
        <w:gridCol w:w="1332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9" w:hRule="atLeast"/>
          <w:jc w:val="center"/>
        </w:trPr>
        <w:tc>
          <w:tcPr>
            <w:tcW w:w="832" w:type="dxa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姓名</w:t>
            </w:r>
          </w:p>
        </w:tc>
        <w:tc>
          <w:tcPr>
            <w:tcW w:w="2236" w:type="dxa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cs="宋体"/>
                <w:bCs/>
                <w:color w:val="000000"/>
                <w:sz w:val="24"/>
              </w:rPr>
            </w:pPr>
          </w:p>
        </w:tc>
        <w:tc>
          <w:tcPr>
            <w:tcW w:w="923" w:type="dxa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性别</w:t>
            </w:r>
          </w:p>
        </w:tc>
        <w:tc>
          <w:tcPr>
            <w:tcW w:w="1330" w:type="dxa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cs="宋体"/>
                <w:bCs/>
                <w:color w:val="000000"/>
                <w:sz w:val="24"/>
              </w:rPr>
            </w:pPr>
          </w:p>
        </w:tc>
        <w:tc>
          <w:tcPr>
            <w:tcW w:w="1332" w:type="dxa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所在学院</w:t>
            </w:r>
          </w:p>
        </w:tc>
        <w:tc>
          <w:tcPr>
            <w:tcW w:w="2663" w:type="dxa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32" w:type="dxa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专业班级</w:t>
            </w:r>
          </w:p>
        </w:tc>
        <w:tc>
          <w:tcPr>
            <w:tcW w:w="3159" w:type="dxa"/>
            <w:gridSpan w:val="2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cs="宋体"/>
                <w:bCs/>
                <w:color w:val="000000"/>
                <w:sz w:val="24"/>
              </w:rPr>
            </w:pPr>
          </w:p>
        </w:tc>
        <w:tc>
          <w:tcPr>
            <w:tcW w:w="1330" w:type="dxa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联系方式</w:t>
            </w:r>
          </w:p>
        </w:tc>
        <w:tc>
          <w:tcPr>
            <w:tcW w:w="3995" w:type="dxa"/>
            <w:gridSpan w:val="2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832" w:type="dxa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</w:pPr>
            <w:r>
              <w:rPr>
                <w:rFonts w:hint="eastAsia"/>
              </w:rPr>
              <w:t>设计灵感</w:t>
            </w: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8484" w:type="dxa"/>
            <w:gridSpan w:val="5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2" w:hRule="atLeast"/>
          <w:jc w:val="center"/>
        </w:trPr>
        <w:tc>
          <w:tcPr>
            <w:tcW w:w="832" w:type="dxa"/>
            <w:textDirection w:val="tbRlV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ind w:left="113" w:right="113"/>
              <w:jc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设计手稿（可另附纸）</w:t>
            </w: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ind w:left="113" w:right="113"/>
              <w:jc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hint="eastAsia"/>
              </w:rPr>
              <w:t>设计手稿</w:t>
            </w: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ind w:left="113" w:right="113"/>
              <w:jc w:val="center"/>
              <w:rPr>
                <w:rFonts w:ascii="宋体" w:cs="宋体"/>
                <w:bCs/>
                <w:color w:val="000000"/>
                <w:sz w:val="24"/>
              </w:rPr>
            </w:pPr>
          </w:p>
        </w:tc>
        <w:tc>
          <w:tcPr>
            <w:tcW w:w="8484" w:type="dxa"/>
            <w:gridSpan w:val="5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cs="宋体"/>
                <w:bCs/>
                <w:color w:val="000000"/>
                <w:sz w:val="24"/>
              </w:rPr>
            </w:pPr>
          </w:p>
        </w:tc>
      </w:tr>
    </w:tbl>
    <w:p>
      <w:pPr>
        <w:spacing w:line="360" w:lineRule="auto"/>
        <w:ind w:firstLine="1022" w:firstLineChars="487"/>
      </w:pPr>
    </w:p>
    <w:p>
      <w:pPr>
        <w:jc w:val="left"/>
        <w:rPr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63F7B"/>
    <w:rsid w:val="0008760D"/>
    <w:rsid w:val="003450F0"/>
    <w:rsid w:val="0049409C"/>
    <w:rsid w:val="00501090"/>
    <w:rsid w:val="00642120"/>
    <w:rsid w:val="00763F7B"/>
    <w:rsid w:val="0078240E"/>
    <w:rsid w:val="00963FC4"/>
    <w:rsid w:val="00A95FB8"/>
    <w:rsid w:val="00BE6540"/>
    <w:rsid w:val="00C8008F"/>
    <w:rsid w:val="00DC2E1A"/>
    <w:rsid w:val="00F67D09"/>
    <w:rsid w:val="02720B4B"/>
    <w:rsid w:val="05C30304"/>
    <w:rsid w:val="1B2060E5"/>
    <w:rsid w:val="1EB17BEC"/>
    <w:rsid w:val="27143202"/>
    <w:rsid w:val="2DC74F99"/>
    <w:rsid w:val="36756731"/>
    <w:rsid w:val="4936658D"/>
    <w:rsid w:val="4FC5294B"/>
    <w:rsid w:val="55AF13A0"/>
    <w:rsid w:val="78C1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Balloon Text"/>
    <w:basedOn w:val="1"/>
    <w:link w:val="13"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Hyperlink"/>
    <w:basedOn w:val="7"/>
    <w:qFormat/>
    <w:uiPriority w:val="99"/>
    <w:rPr>
      <w:rFonts w:ascii="Times New Roman" w:hAnsi="Times New Roman" w:eastAsia="宋体" w:cs="Times New Roman"/>
      <w:color w:val="0000FF"/>
      <w:u w:val="single"/>
    </w:rPr>
  </w:style>
  <w:style w:type="table" w:styleId="11">
    <w:name w:val="Table Grid"/>
    <w:basedOn w:val="10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日期 Char"/>
    <w:basedOn w:val="7"/>
    <w:link w:val="2"/>
    <w:qFormat/>
    <w:uiPriority w:val="99"/>
    <w:rPr>
      <w:rFonts w:ascii="Calibri" w:hAnsi="Calibri" w:eastAsia="宋体"/>
      <w:kern w:val="2"/>
      <w:sz w:val="24"/>
    </w:rPr>
  </w:style>
  <w:style w:type="character" w:customStyle="1" w:styleId="13">
    <w:name w:val="批注框文本 Char"/>
    <w:basedOn w:val="7"/>
    <w:link w:val="3"/>
    <w:qFormat/>
    <w:uiPriority w:val="99"/>
    <w:rPr>
      <w:rFonts w:ascii="Calibri" w:hAnsi="Calibri" w:eastAsia="宋体"/>
      <w:kern w:val="2"/>
      <w:sz w:val="18"/>
    </w:rPr>
  </w:style>
  <w:style w:type="character" w:customStyle="1" w:styleId="14">
    <w:name w:val="页脚 Char"/>
    <w:basedOn w:val="7"/>
    <w:link w:val="4"/>
    <w:qFormat/>
    <w:uiPriority w:val="99"/>
    <w:rPr>
      <w:rFonts w:ascii="Calibri" w:hAnsi="Calibri" w:eastAsia="宋体"/>
      <w:kern w:val="2"/>
      <w:sz w:val="18"/>
    </w:rPr>
  </w:style>
  <w:style w:type="character" w:customStyle="1" w:styleId="15">
    <w:name w:val="页眉 Char"/>
    <w:basedOn w:val="7"/>
    <w:link w:val="5"/>
    <w:qFormat/>
    <w:uiPriority w:val="99"/>
    <w:rPr>
      <w:rFonts w:ascii="Calibri" w:hAnsi="Calibri" w:eastAsia="宋体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3</Pages>
  <Words>147</Words>
  <Characters>840</Characters>
  <Lines>7</Lines>
  <Paragraphs>1</Paragraphs>
  <ScaleCrop>false</ScaleCrop>
  <LinksUpToDate>false</LinksUpToDate>
  <CharactersWithSpaces>986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2018-01-04T14:12:00Z</dcterms:created>
  <dc:creator>dell-pc</dc:creator>
  <cp:lastModifiedBy>fanchuqi</cp:lastModifiedBy>
  <cp:lastPrinted>2016-03-15T00:18:00Z</cp:lastPrinted>
  <dcterms:modified xsi:type="dcterms:W3CDTF">2018-03-21T01:15:00Z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