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4C78" w:rsidRDefault="00E309CC">
      <w:pPr>
        <w:jc w:val="center"/>
        <w:rPr>
          <w:rFonts w:ascii="宋体" w:hAnsi="宋体" w:cs="宋体"/>
          <w:b/>
          <w:bCs/>
          <w:color w:val="000000"/>
          <w:sz w:val="40"/>
          <w:szCs w:val="40"/>
        </w:rPr>
      </w:pPr>
      <w:bookmarkStart w:id="0" w:name="OLE_LINK2"/>
      <w:bookmarkStart w:id="1" w:name="OLE_LINK1"/>
      <w:r>
        <w:rPr>
          <w:rFonts w:ascii="宋体" w:hAnsi="宋体" w:cs="宋体" w:hint="eastAsia"/>
          <w:b/>
          <w:bCs/>
          <w:color w:val="000000"/>
          <w:sz w:val="40"/>
          <w:szCs w:val="40"/>
        </w:rPr>
        <w:t>关于“首届风筝创意大</w:t>
      </w:r>
      <w:r w:rsidR="00B6770B">
        <w:rPr>
          <w:rFonts w:ascii="宋体" w:hAnsi="宋体" w:cs="宋体" w:hint="eastAsia"/>
          <w:b/>
          <w:bCs/>
          <w:color w:val="000000"/>
          <w:sz w:val="40"/>
          <w:szCs w:val="40"/>
        </w:rPr>
        <w:t>赛</w:t>
      </w:r>
      <w:r>
        <w:rPr>
          <w:rFonts w:ascii="宋体" w:hAnsi="宋体" w:cs="宋体" w:hint="eastAsia"/>
          <w:b/>
          <w:bCs/>
          <w:color w:val="000000"/>
          <w:sz w:val="40"/>
          <w:szCs w:val="40"/>
        </w:rPr>
        <w:t>—放飞青春”活动通知</w:t>
      </w:r>
      <w:bookmarkEnd w:id="0"/>
      <w:bookmarkEnd w:id="1"/>
    </w:p>
    <w:p w:rsidR="00BF4C78" w:rsidRDefault="00BF4C78">
      <w:pPr>
        <w:ind w:firstLineChars="200" w:firstLine="640"/>
        <w:rPr>
          <w:rFonts w:ascii="仿宋" w:eastAsia="仿宋" w:hAnsi="仿宋" w:cs="仿宋"/>
          <w:sz w:val="32"/>
          <w:szCs w:val="32"/>
        </w:rPr>
      </w:pPr>
    </w:p>
    <w:p w:rsidR="00BF4C78" w:rsidRDefault="00E309CC" w:rsidP="00B736E8">
      <w:pPr>
        <w:tabs>
          <w:tab w:val="left" w:pos="7620"/>
        </w:tabs>
        <w:ind w:firstLineChars="200" w:firstLine="640"/>
        <w:rPr>
          <w:rFonts w:ascii="仿宋" w:eastAsia="仿宋" w:hAnsi="仿宋" w:cs="仿宋"/>
          <w:sz w:val="32"/>
          <w:szCs w:val="32"/>
        </w:rPr>
      </w:pPr>
      <w:r w:rsidRPr="00B736E8">
        <w:rPr>
          <w:rFonts w:ascii="仿宋" w:eastAsia="仿宋" w:hAnsi="仿宋" w:cs="仿宋" w:hint="eastAsia"/>
          <w:sz w:val="32"/>
          <w:szCs w:val="32"/>
        </w:rPr>
        <w:t>为了丰富同学们课余文化生活,提高同学们的动手创造能力,增强同学们的团队协作精神;同时也为了缓解紧张的学习和生活带来的压力,感受久违的童真、童趣,并以主人翁的姿态放飞心情和希望,</w:t>
      </w:r>
      <w:r w:rsidR="00B736E8">
        <w:rPr>
          <w:rFonts w:ascii="仿宋" w:eastAsia="仿宋" w:hAnsi="仿宋" w:cs="仿宋" w:hint="eastAsia"/>
          <w:sz w:val="32"/>
          <w:szCs w:val="32"/>
        </w:rPr>
        <w:t>放飞对学校的热爱对前途的信心以及爱国之心，放飞阳光学子</w:t>
      </w:r>
      <w:r w:rsidRPr="00B736E8">
        <w:rPr>
          <w:rFonts w:ascii="仿宋" w:eastAsia="仿宋" w:hAnsi="仿宋" w:cs="仿宋" w:hint="eastAsia"/>
          <w:sz w:val="32"/>
          <w:szCs w:val="32"/>
        </w:rPr>
        <w:t>昂扬风貌,促进青岛农业大学同学德、智、体、美、劳的协调发展，这更是我们学习祖国优良</w:t>
      </w:r>
      <w:r w:rsidR="00602D4E" w:rsidRPr="00B736E8">
        <w:rPr>
          <w:rFonts w:ascii="仿宋" w:eastAsia="仿宋" w:hAnsi="仿宋" w:cs="仿宋" w:hint="eastAsia"/>
          <w:sz w:val="32"/>
          <w:szCs w:val="32"/>
        </w:rPr>
        <w:t>传统文化和民间艺术的大好时机。</w:t>
      </w:r>
      <w:r w:rsidR="00B736E8">
        <w:rPr>
          <w:rFonts w:ascii="仿宋" w:eastAsia="仿宋" w:hAnsi="仿宋" w:cs="仿宋" w:hint="eastAsia"/>
          <w:sz w:val="32"/>
          <w:szCs w:val="32"/>
        </w:rPr>
        <w:t>青岛农业大学书法与绘画协会在第八届社团文化节之际举办了首届风筝创意大赛——放飞青春的活动，现将有关事宜通知如下：</w:t>
      </w:r>
    </w:p>
    <w:p w:rsidR="00BF4C78" w:rsidRDefault="00E309CC">
      <w:pPr>
        <w:shd w:val="solid" w:color="FFFFFF" w:fill="auto"/>
        <w:autoSpaceDN w:val="0"/>
        <w:spacing w:line="560" w:lineRule="exact"/>
        <w:ind w:firstLineChars="100" w:firstLine="32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sidR="00B6770B">
        <w:rPr>
          <w:rFonts w:ascii="黑体" w:eastAsia="黑体" w:hAnsi="黑体" w:cs="宋体"/>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一、活动主题</w:t>
      </w:r>
    </w:p>
    <w:p w:rsidR="00BF4C78" w:rsidRDefault="00E309CC" w:rsidP="00F2581B">
      <w:pPr>
        <w:ind w:firstLineChars="200" w:firstLine="640"/>
        <w:rPr>
          <w:rFonts w:ascii="仿宋" w:eastAsia="仿宋" w:hAnsi="仿宋"/>
          <w:sz w:val="32"/>
          <w:szCs w:val="32"/>
        </w:rPr>
      </w:pPr>
      <w:r>
        <w:rPr>
          <w:rFonts w:ascii="仿宋" w:eastAsia="仿宋" w:hAnsi="仿宋" w:cs="宋体" w:hint="eastAsia"/>
          <w:color w:val="191919"/>
          <w:sz w:val="32"/>
          <w:szCs w:val="32"/>
          <w:shd w:val="clear" w:color="auto" w:fill="FFFFFF"/>
        </w:rPr>
        <w:t>追逐青春，放飞梦想</w:t>
      </w:r>
    </w:p>
    <w:p w:rsidR="00DF7ECE" w:rsidRDefault="00E309CC" w:rsidP="00DF7ECE">
      <w:pPr>
        <w:tabs>
          <w:tab w:val="center" w:pos="4214"/>
          <w:tab w:val="right" w:pos="8306"/>
        </w:tabs>
        <w:spacing w:line="360" w:lineRule="auto"/>
        <w:ind w:firstLine="648"/>
        <w:rPr>
          <w:rFonts w:ascii="黑体" w:eastAsia="黑体" w:hAnsi="黑体" w:cs="宋体"/>
          <w:bCs/>
          <w:sz w:val="32"/>
          <w:szCs w:val="32"/>
        </w:rPr>
      </w:pPr>
      <w:r>
        <w:rPr>
          <w:rFonts w:ascii="黑体" w:eastAsia="黑体" w:hAnsi="黑体" w:cs="宋体" w:hint="eastAsia"/>
          <w:bCs/>
          <w:sz w:val="32"/>
          <w:szCs w:val="32"/>
        </w:rPr>
        <w:t>二、活动时间</w:t>
      </w:r>
    </w:p>
    <w:p w:rsidR="00BF4C78" w:rsidRPr="00DF7ECE" w:rsidRDefault="00E309CC" w:rsidP="00DF7ECE">
      <w:pPr>
        <w:tabs>
          <w:tab w:val="center" w:pos="4214"/>
          <w:tab w:val="right" w:pos="8306"/>
        </w:tabs>
        <w:spacing w:line="360" w:lineRule="auto"/>
        <w:ind w:firstLine="648"/>
        <w:rPr>
          <w:rFonts w:ascii="黑体" w:eastAsia="黑体" w:hAnsi="黑体" w:cs="宋体"/>
          <w:bCs/>
          <w:sz w:val="32"/>
          <w:szCs w:val="32"/>
        </w:rPr>
      </w:pPr>
      <w:r>
        <w:rPr>
          <w:rFonts w:ascii="仿宋" w:eastAsia="仿宋" w:hAnsi="仿宋" w:cs="宋体" w:hint="eastAsia"/>
          <w:sz w:val="32"/>
          <w:szCs w:val="32"/>
        </w:rPr>
        <w:t>5月18</w:t>
      </w:r>
      <w:bookmarkStart w:id="2" w:name="_GoBack"/>
      <w:bookmarkEnd w:id="2"/>
      <w:r>
        <w:rPr>
          <w:rFonts w:ascii="仿宋" w:eastAsia="仿宋" w:hAnsi="仿宋" w:cs="宋体" w:hint="eastAsia"/>
          <w:sz w:val="32"/>
          <w:szCs w:val="32"/>
        </w:rPr>
        <w:t>日(天气情况适当调整）</w:t>
      </w:r>
    </w:p>
    <w:p w:rsidR="00BF4C78" w:rsidRDefault="00E309CC">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三、活动地点</w:t>
      </w:r>
    </w:p>
    <w:p w:rsidR="00BF4C78" w:rsidRDefault="00E309CC">
      <w:pPr>
        <w:tabs>
          <w:tab w:val="center" w:pos="4214"/>
          <w:tab w:val="right" w:pos="8306"/>
        </w:tabs>
        <w:spacing w:line="360" w:lineRule="auto"/>
        <w:rPr>
          <w:rFonts w:ascii="仿宋" w:eastAsia="仿宋" w:hAnsi="仿宋" w:cs="宋体"/>
          <w:color w:val="333333"/>
          <w:sz w:val="32"/>
          <w:szCs w:val="32"/>
        </w:rPr>
      </w:pPr>
      <w:r>
        <w:rPr>
          <w:rFonts w:ascii="仿宋" w:eastAsia="仿宋" w:hAnsi="仿宋" w:cs="宋体" w:hint="eastAsia"/>
          <w:color w:val="333333"/>
          <w:sz w:val="32"/>
          <w:szCs w:val="32"/>
        </w:rPr>
        <w:t xml:space="preserve">    五环体育场</w:t>
      </w:r>
    </w:p>
    <w:p w:rsidR="00BF4C78" w:rsidRDefault="00E309CC">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四、参赛对象</w:t>
      </w:r>
    </w:p>
    <w:p w:rsidR="00BF4C78" w:rsidRDefault="00E309CC">
      <w:pPr>
        <w:shd w:val="solid" w:color="FFFFFF" w:fill="auto"/>
        <w:autoSpaceDN w:val="0"/>
        <w:spacing w:line="560" w:lineRule="exact"/>
        <w:ind w:firstLineChars="200" w:firstLine="624"/>
        <w:rPr>
          <w:rFonts w:ascii="仿宋" w:eastAsia="仿宋" w:hAnsi="仿宋"/>
          <w:spacing w:val="-4"/>
          <w:kern w:val="11"/>
          <w:position w:val="-2"/>
          <w:sz w:val="32"/>
          <w:szCs w:val="32"/>
        </w:rPr>
      </w:pPr>
      <w:r>
        <w:rPr>
          <w:rFonts w:ascii="仿宋" w:eastAsia="仿宋" w:hAnsi="仿宋" w:hint="eastAsia"/>
          <w:spacing w:val="-4"/>
          <w:kern w:val="11"/>
          <w:position w:val="-2"/>
          <w:sz w:val="32"/>
          <w:szCs w:val="32"/>
        </w:rPr>
        <w:t>青岛农业大学全体师生</w:t>
      </w:r>
    </w:p>
    <w:p w:rsidR="00BF4C78" w:rsidRDefault="00E309CC">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五、活动安排</w:t>
      </w:r>
    </w:p>
    <w:p w:rsidR="00BF4C78" w:rsidRDefault="00E309CC">
      <w:pPr>
        <w:spacing w:line="360" w:lineRule="auto"/>
        <w:rPr>
          <w:rFonts w:ascii="仿宋" w:eastAsia="仿宋" w:hAnsi="仿宋" w:cs="宋体"/>
          <w:sz w:val="32"/>
          <w:szCs w:val="32"/>
        </w:rPr>
      </w:pPr>
      <w:r>
        <w:rPr>
          <w:rFonts w:ascii="仿宋" w:eastAsia="仿宋" w:hAnsi="仿宋" w:cs="宋体" w:hint="eastAsia"/>
          <w:sz w:val="32"/>
          <w:szCs w:val="32"/>
        </w:rPr>
        <w:t xml:space="preserve">    报名方式：</w:t>
      </w:r>
    </w:p>
    <w:p w:rsidR="00BF4C78" w:rsidRDefault="00E309CC">
      <w:pPr>
        <w:spacing w:line="360" w:lineRule="auto"/>
        <w:rPr>
          <w:rFonts w:ascii="仿宋" w:eastAsia="仿宋" w:hAnsi="仿宋" w:cs="宋体"/>
          <w:sz w:val="32"/>
          <w:szCs w:val="32"/>
        </w:rPr>
      </w:pPr>
      <w:r>
        <w:rPr>
          <w:rFonts w:ascii="仿宋" w:eastAsia="仿宋" w:hAnsi="仿宋" w:cs="宋体" w:hint="eastAsia"/>
          <w:sz w:val="32"/>
          <w:szCs w:val="32"/>
        </w:rPr>
        <w:t xml:space="preserve">    报名时间由4月24日起截止到5月13日中午12：00。</w:t>
      </w:r>
      <w:r>
        <w:rPr>
          <w:rFonts w:ascii="仿宋" w:eastAsia="仿宋" w:hAnsi="仿宋" w:cs="宋体" w:hint="eastAsia"/>
          <w:sz w:val="32"/>
          <w:szCs w:val="32"/>
        </w:rPr>
        <w:lastRenderedPageBreak/>
        <w:t>参赛选手需将自己的姓名，联系电话，报名方式发送至微信公众号青农书协或发送至</w:t>
      </w:r>
      <w:proofErr w:type="spellStart"/>
      <w:r>
        <w:rPr>
          <w:rFonts w:ascii="仿宋" w:eastAsia="仿宋" w:hAnsi="仿宋" w:cs="宋体" w:hint="eastAsia"/>
          <w:sz w:val="32"/>
          <w:szCs w:val="32"/>
        </w:rPr>
        <w:t>qq</w:t>
      </w:r>
      <w:proofErr w:type="spellEnd"/>
      <w:r>
        <w:rPr>
          <w:rFonts w:ascii="仿宋" w:eastAsia="仿宋" w:hAnsi="仿宋" w:cs="宋体" w:hint="eastAsia"/>
          <w:sz w:val="32"/>
          <w:szCs w:val="32"/>
        </w:rPr>
        <w:t>公众号:1562923532</w:t>
      </w:r>
    </w:p>
    <w:p w:rsidR="00BF4C78" w:rsidRDefault="00E309CC">
      <w:pPr>
        <w:spacing w:line="360" w:lineRule="auto"/>
        <w:rPr>
          <w:rFonts w:ascii="仿宋" w:eastAsia="仿宋" w:hAnsi="仿宋" w:cs="宋体"/>
          <w:sz w:val="32"/>
          <w:szCs w:val="32"/>
        </w:rPr>
      </w:pPr>
      <w:r>
        <w:rPr>
          <w:rFonts w:ascii="仿宋" w:eastAsia="仿宋" w:hAnsi="仿宋" w:cs="宋体" w:hint="eastAsia"/>
          <w:sz w:val="32"/>
          <w:szCs w:val="32"/>
        </w:rPr>
        <w:t xml:space="preserve">    比赛流程：</w:t>
      </w:r>
    </w:p>
    <w:p w:rsidR="00BF4C78" w:rsidRDefault="00E309CC">
      <w:pPr>
        <w:spacing w:line="360" w:lineRule="auto"/>
        <w:ind w:firstLine="640"/>
        <w:rPr>
          <w:rFonts w:ascii="仿宋" w:eastAsia="仿宋" w:hAnsi="仿宋"/>
          <w:sz w:val="32"/>
          <w:szCs w:val="32"/>
        </w:rPr>
      </w:pPr>
      <w:r>
        <w:rPr>
          <w:rFonts w:ascii="仿宋" w:eastAsia="仿宋" w:hAnsi="仿宋" w:hint="eastAsia"/>
          <w:sz w:val="32"/>
          <w:szCs w:val="32"/>
        </w:rPr>
        <w:t>参赛选手可以选择参加个人赛或小组赛。书画协会工作人员届时会根据报名情况采取抽签的方式为参赛选手编号并下发比赛时间地点的具体通知。</w:t>
      </w:r>
    </w:p>
    <w:p w:rsidR="00BF4C78" w:rsidRDefault="00E309CC">
      <w:pPr>
        <w:spacing w:line="360" w:lineRule="auto"/>
        <w:ind w:firstLine="640"/>
        <w:rPr>
          <w:rFonts w:ascii="仿宋" w:eastAsia="仿宋" w:hAnsi="仿宋"/>
          <w:sz w:val="32"/>
          <w:szCs w:val="32"/>
        </w:rPr>
      </w:pPr>
      <w:r>
        <w:rPr>
          <w:rFonts w:ascii="仿宋" w:eastAsia="仿宋" w:hAnsi="仿宋" w:hint="eastAsia"/>
          <w:sz w:val="32"/>
          <w:szCs w:val="32"/>
        </w:rPr>
        <w:t>具体参赛内容：</w:t>
      </w:r>
    </w:p>
    <w:p w:rsidR="00BF4C78" w:rsidRPr="00602D4E" w:rsidRDefault="00E309CC" w:rsidP="00602D4E">
      <w:pPr>
        <w:ind w:firstLineChars="200" w:firstLine="640"/>
        <w:rPr>
          <w:rFonts w:ascii="仿宋" w:eastAsia="仿宋" w:hAnsi="仿宋" w:cs="仿宋"/>
          <w:sz w:val="32"/>
          <w:szCs w:val="32"/>
        </w:rPr>
      </w:pPr>
      <w:r>
        <w:rPr>
          <w:rFonts w:ascii="仿宋" w:eastAsia="仿宋" w:hAnsi="仿宋" w:cs="仿宋" w:hint="eastAsia"/>
          <w:sz w:val="32"/>
          <w:szCs w:val="32"/>
        </w:rPr>
        <w:t>风筝创意设计大赛”参赛同学可组队参赛，每组要有队名、口号（也可自备风筝自行参赛）</w:t>
      </w:r>
      <w:r w:rsidR="00602D4E">
        <w:rPr>
          <w:rFonts w:ascii="仿宋" w:eastAsia="仿宋" w:hAnsi="仿宋" w:cs="仿宋" w:hint="eastAsia"/>
          <w:sz w:val="32"/>
          <w:szCs w:val="32"/>
        </w:rPr>
        <w:t>，</w:t>
      </w:r>
      <w:r>
        <w:rPr>
          <w:rFonts w:ascii="仿宋" w:eastAsia="仿宋" w:hAnsi="仿宋" w:cs="仿宋" w:hint="eastAsia"/>
          <w:sz w:val="32"/>
          <w:szCs w:val="32"/>
        </w:rPr>
        <w:t>材料由主办方提供免费白色风筝，参赛同学完成现场作画(自行参赛者材料自备）作画工具由主办方部分提供。</w:t>
      </w:r>
      <w:r>
        <w:rPr>
          <w:rFonts w:ascii="仿宋" w:eastAsia="仿宋" w:hAnsi="仿宋" w:cs="仿宋" w:hint="eastAsia"/>
          <w:kern w:val="0"/>
          <w:sz w:val="32"/>
          <w:szCs w:val="32"/>
        </w:rPr>
        <w:t>评委进行现场评分。</w:t>
      </w:r>
      <w:r>
        <w:rPr>
          <w:rFonts w:ascii="仿宋" w:eastAsia="仿宋" w:hAnsi="仿宋" w:cs="仿宋" w:hint="eastAsia"/>
          <w:kern w:val="0"/>
          <w:sz w:val="32"/>
          <w:szCs w:val="32"/>
        </w:rPr>
        <w:br/>
        <w:t xml:space="preserve">  </w:t>
      </w:r>
      <w:r w:rsidR="00B6770B">
        <w:rPr>
          <w:rFonts w:ascii="仿宋" w:eastAsia="仿宋" w:hAnsi="仿宋" w:cs="仿宋"/>
          <w:kern w:val="0"/>
          <w:sz w:val="32"/>
          <w:szCs w:val="32"/>
        </w:rPr>
        <w:t xml:space="preserve">  </w:t>
      </w:r>
      <w:r>
        <w:rPr>
          <w:rFonts w:ascii="仿宋" w:eastAsia="仿宋" w:hAnsi="仿宋" w:cs="仿宋" w:hint="eastAsia"/>
          <w:sz w:val="32"/>
          <w:szCs w:val="32"/>
        </w:rPr>
        <w:t xml:space="preserve">放风筝大赛中，先行报名的20组可选择用组织方提供的参赛风筝，其他参赛小组需自行准备（参赛风筝为公平起见需由书画协会统一采购)，创作完毕后，进行现场展示，每组拥有一票投票权，投给除自己之外的其他优秀创意风筝，并由评委组记录评选得分，后进行风筝飞行大比拼，由专业评委进行现场评比.    </w:t>
      </w:r>
      <w:r>
        <w:rPr>
          <w:rFonts w:hint="eastAsia"/>
          <w:sz w:val="28"/>
          <w:szCs w:val="28"/>
        </w:rPr>
        <w:t xml:space="preserve">                    </w:t>
      </w:r>
      <w:r>
        <w:rPr>
          <w:rFonts w:ascii="黑体" w:eastAsia="黑体" w:hAnsi="黑体" w:cs="宋体" w:hint="eastAsia"/>
          <w:sz w:val="32"/>
          <w:szCs w:val="32"/>
        </w:rPr>
        <w:t xml:space="preserve">   </w:t>
      </w:r>
    </w:p>
    <w:p w:rsidR="00BF4C78" w:rsidRDefault="00E309CC">
      <w:pPr>
        <w:rPr>
          <w:rFonts w:ascii="黑体" w:eastAsia="黑体" w:hAnsi="黑体" w:cs="宋体"/>
          <w:sz w:val="32"/>
          <w:szCs w:val="32"/>
        </w:rPr>
      </w:pPr>
      <w:r>
        <w:rPr>
          <w:rFonts w:ascii="黑体" w:eastAsia="黑体" w:hAnsi="黑体" w:cs="宋体" w:hint="eastAsia"/>
          <w:sz w:val="32"/>
          <w:szCs w:val="32"/>
        </w:rPr>
        <w:t>六</w:t>
      </w:r>
      <w:r>
        <w:rPr>
          <w:rFonts w:ascii="黑体" w:eastAsia="黑体" w:hAnsi="黑体" w:cs="宋体" w:hint="eastAsia"/>
          <w:bCs/>
          <w:sz w:val="32"/>
          <w:szCs w:val="32"/>
        </w:rPr>
        <w:t>、</w:t>
      </w:r>
      <w:r>
        <w:rPr>
          <w:rFonts w:ascii="黑体" w:eastAsia="黑体" w:hAnsi="黑体" w:cs="宋体" w:hint="eastAsia"/>
          <w:sz w:val="32"/>
          <w:szCs w:val="32"/>
        </w:rPr>
        <w:t>奖项设置:</w:t>
      </w:r>
    </w:p>
    <w:p w:rsidR="00BF4C78" w:rsidRDefault="00E309CC">
      <w:pPr>
        <w:spacing w:line="360" w:lineRule="auto"/>
        <w:ind w:firstLineChars="200" w:firstLine="624"/>
        <w:rPr>
          <w:rFonts w:ascii="仿宋" w:eastAsia="仿宋" w:hAnsi="仿宋" w:cs="宋体"/>
          <w:color w:val="000000"/>
          <w:spacing w:val="-4"/>
          <w:kern w:val="11"/>
          <w:position w:val="-2"/>
          <w:sz w:val="32"/>
          <w:szCs w:val="32"/>
        </w:rPr>
      </w:pPr>
      <w:r>
        <w:rPr>
          <w:rFonts w:ascii="仿宋" w:eastAsia="仿宋" w:hAnsi="仿宋" w:hint="eastAsia"/>
          <w:spacing w:val="-4"/>
          <w:kern w:val="11"/>
          <w:position w:val="-2"/>
          <w:sz w:val="32"/>
          <w:szCs w:val="32"/>
        </w:rPr>
        <w:t>本次活动由组队互评的方式进行评审。</w:t>
      </w:r>
      <w:r>
        <w:rPr>
          <w:rFonts w:ascii="仿宋" w:eastAsia="仿宋" w:hAnsi="仿宋" w:cs="宋体" w:hint="eastAsia"/>
          <w:color w:val="000000"/>
          <w:spacing w:val="-4"/>
          <w:kern w:val="11"/>
          <w:position w:val="-2"/>
          <w:sz w:val="32"/>
          <w:szCs w:val="32"/>
        </w:rPr>
        <w:t>选拔参赛选手前</w:t>
      </w:r>
      <w:r w:rsidR="00B6770B">
        <w:rPr>
          <w:rFonts w:ascii="仿宋" w:eastAsia="仿宋" w:hAnsi="仿宋" w:cs="宋体"/>
          <w:color w:val="000000"/>
          <w:spacing w:val="-4"/>
          <w:kern w:val="11"/>
          <w:position w:val="-2"/>
          <w:sz w:val="32"/>
          <w:szCs w:val="32"/>
        </w:rPr>
        <w:t>3</w:t>
      </w:r>
      <w:r>
        <w:rPr>
          <w:rFonts w:ascii="仿宋" w:eastAsia="仿宋" w:hAnsi="仿宋" w:cs="宋体" w:hint="eastAsia"/>
          <w:color w:val="000000"/>
          <w:spacing w:val="-4"/>
          <w:kern w:val="11"/>
          <w:position w:val="-2"/>
          <w:sz w:val="32"/>
          <w:szCs w:val="32"/>
        </w:rPr>
        <w:t>0%进入决赛，按照10%、20%、30%、40%比例设定一等奖、二等奖、三等奖及优</w:t>
      </w:r>
      <w:r w:rsidR="00B6770B">
        <w:rPr>
          <w:rFonts w:ascii="仿宋" w:eastAsia="仿宋" w:hAnsi="仿宋" w:cs="宋体" w:hint="eastAsia"/>
          <w:color w:val="000000"/>
          <w:spacing w:val="-4"/>
          <w:kern w:val="11"/>
          <w:position w:val="-2"/>
          <w:sz w:val="32"/>
          <w:szCs w:val="32"/>
        </w:rPr>
        <w:t>胜</w:t>
      </w:r>
      <w:r>
        <w:rPr>
          <w:rFonts w:ascii="仿宋" w:eastAsia="仿宋" w:hAnsi="仿宋" w:cs="宋体" w:hint="eastAsia"/>
          <w:color w:val="000000"/>
          <w:spacing w:val="-4"/>
          <w:kern w:val="11"/>
          <w:position w:val="-2"/>
          <w:sz w:val="32"/>
          <w:szCs w:val="32"/>
        </w:rPr>
        <w:t>奖。</w:t>
      </w:r>
    </w:p>
    <w:p w:rsidR="00BF4C78" w:rsidRDefault="00E309CC">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BF4C78" w:rsidRDefault="00E309CC">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lastRenderedPageBreak/>
        <w:t>本次参赛作品最终解释权归书法与绘画协会所有，未尽事宜另行通知。</w:t>
      </w:r>
    </w:p>
    <w:p w:rsidR="00BF4C78" w:rsidRDefault="00E309CC">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602D4E" w:rsidRDefault="00602D4E" w:rsidP="00602D4E">
      <w:pPr>
        <w:spacing w:line="360" w:lineRule="auto"/>
        <w:ind w:firstLineChars="200" w:firstLine="640"/>
        <w:rPr>
          <w:rFonts w:ascii="仿宋" w:eastAsia="仿宋" w:hAnsi="仿宋"/>
          <w:sz w:val="32"/>
          <w:szCs w:val="32"/>
        </w:rPr>
      </w:pPr>
      <w:r w:rsidRPr="00602D4E">
        <w:rPr>
          <w:rFonts w:ascii="仿宋" w:eastAsia="仿宋" w:hAnsi="仿宋" w:hint="eastAsia"/>
          <w:sz w:val="32"/>
          <w:szCs w:val="32"/>
        </w:rPr>
        <w:t>首届风筝创意大赛—放飞青春</w:t>
      </w:r>
      <w:r>
        <w:rPr>
          <w:rFonts w:ascii="仿宋" w:eastAsia="仿宋" w:hAnsi="仿宋" w:hint="eastAsia"/>
          <w:sz w:val="32"/>
          <w:szCs w:val="32"/>
        </w:rPr>
        <w:t>活动</w:t>
      </w:r>
      <w:r w:rsidR="00E309CC">
        <w:rPr>
          <w:rFonts w:ascii="仿宋" w:eastAsia="仿宋" w:hAnsi="仿宋" w:hint="eastAsia"/>
          <w:sz w:val="32"/>
          <w:szCs w:val="32"/>
        </w:rPr>
        <w:t>学生负责人</w:t>
      </w:r>
    </w:p>
    <w:p w:rsidR="00BF4C78" w:rsidRDefault="00E309CC" w:rsidP="00602D4E">
      <w:pPr>
        <w:spacing w:line="360" w:lineRule="auto"/>
        <w:ind w:firstLineChars="200" w:firstLine="640"/>
        <w:rPr>
          <w:rFonts w:ascii="仿宋" w:eastAsia="仿宋" w:hAnsi="仿宋"/>
          <w:sz w:val="32"/>
          <w:szCs w:val="32"/>
        </w:rPr>
      </w:pPr>
      <w:r>
        <w:rPr>
          <w:rFonts w:ascii="仿宋" w:eastAsia="仿宋" w:hAnsi="仿宋" w:hint="eastAsia"/>
          <w:sz w:val="32"/>
          <w:szCs w:val="32"/>
        </w:rPr>
        <w:t>杨怡婷</w:t>
      </w:r>
      <w:r w:rsidR="00602D4E">
        <w:rPr>
          <w:rFonts w:ascii="仿宋" w:eastAsia="仿宋" w:hAnsi="仿宋" w:hint="eastAsia"/>
          <w:sz w:val="32"/>
          <w:szCs w:val="32"/>
        </w:rPr>
        <w:t xml:space="preserve">     </w:t>
      </w:r>
      <w:r>
        <w:rPr>
          <w:rFonts w:ascii="仿宋" w:eastAsia="仿宋" w:hAnsi="仿宋" w:cs="宋体" w:hint="eastAsia"/>
          <w:bCs/>
          <w:kern w:val="0"/>
          <w:sz w:val="32"/>
          <w:szCs w:val="32"/>
        </w:rPr>
        <w:t xml:space="preserve">电话：17860752638 </w:t>
      </w:r>
      <w:r w:rsidR="00602D4E">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QQ:2578743589</w:t>
      </w:r>
    </w:p>
    <w:p w:rsidR="00BF4C78" w:rsidRDefault="00BF4C78">
      <w:pPr>
        <w:spacing w:line="360" w:lineRule="auto"/>
        <w:rPr>
          <w:rFonts w:ascii="仿宋" w:eastAsia="仿宋" w:hAnsi="仿宋" w:cs="宋体"/>
          <w:bCs/>
          <w:kern w:val="0"/>
          <w:sz w:val="32"/>
          <w:szCs w:val="32"/>
        </w:rPr>
      </w:pPr>
    </w:p>
    <w:p w:rsidR="00BF4C78" w:rsidRDefault="00E309CC">
      <w:pPr>
        <w:spacing w:line="360" w:lineRule="auto"/>
        <w:rPr>
          <w:rFonts w:ascii="仿宋" w:eastAsia="仿宋" w:hAnsi="仿宋" w:cs="宋体"/>
          <w:bCs/>
          <w:kern w:val="0"/>
          <w:sz w:val="32"/>
          <w:szCs w:val="32"/>
        </w:rPr>
      </w:pPr>
      <w:r>
        <w:rPr>
          <w:rFonts w:ascii="仿宋" w:eastAsia="仿宋" w:hAnsi="仿宋" w:cs="宋体" w:hint="eastAsia"/>
          <w:bCs/>
          <w:kern w:val="0"/>
          <w:sz w:val="32"/>
          <w:szCs w:val="32"/>
        </w:rPr>
        <w:t xml:space="preserve">    </w:t>
      </w:r>
    </w:p>
    <w:p w:rsidR="00BF4C78" w:rsidRDefault="00E309CC">
      <w:pPr>
        <w:wordWrap w:val="0"/>
        <w:spacing w:line="480" w:lineRule="exact"/>
        <w:ind w:firstLineChars="1000" w:firstLine="3200"/>
        <w:rPr>
          <w:rFonts w:ascii="仿宋" w:eastAsia="仿宋" w:hAnsi="仿宋" w:cs="宋体"/>
          <w:bCs/>
          <w:kern w:val="0"/>
          <w:sz w:val="32"/>
          <w:szCs w:val="32"/>
        </w:rPr>
      </w:pPr>
      <w:r>
        <w:rPr>
          <w:rFonts w:ascii="仿宋" w:eastAsia="仿宋" w:hAnsi="仿宋" w:cs="宋体" w:hint="eastAsia"/>
          <w:bCs/>
          <w:kern w:val="0"/>
          <w:sz w:val="32"/>
          <w:szCs w:val="32"/>
        </w:rPr>
        <w:t>青岛农业大学书法与绘画协会                              2019年4月 2</w:t>
      </w:r>
      <w:r w:rsidR="00B6770B">
        <w:rPr>
          <w:rFonts w:ascii="仿宋" w:eastAsia="仿宋" w:hAnsi="仿宋" w:cs="宋体"/>
          <w:bCs/>
          <w:kern w:val="0"/>
          <w:sz w:val="32"/>
          <w:szCs w:val="32"/>
        </w:rPr>
        <w:t>4</w:t>
      </w:r>
      <w:r>
        <w:rPr>
          <w:rFonts w:ascii="仿宋" w:eastAsia="仿宋" w:hAnsi="仿宋" w:cs="宋体" w:hint="eastAsia"/>
          <w:bCs/>
          <w:kern w:val="0"/>
          <w:sz w:val="32"/>
          <w:szCs w:val="32"/>
        </w:rPr>
        <w:t>日</w:t>
      </w:r>
    </w:p>
    <w:sectPr w:rsidR="00BF4C78" w:rsidSect="004A7EF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C05" w:rsidRDefault="001C1C05" w:rsidP="00602D4E">
      <w:r>
        <w:separator/>
      </w:r>
    </w:p>
  </w:endnote>
  <w:endnote w:type="continuationSeparator" w:id="0">
    <w:p w:rsidR="001C1C05" w:rsidRDefault="001C1C05" w:rsidP="00602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C05" w:rsidRDefault="001C1C05" w:rsidP="00602D4E">
      <w:r>
        <w:separator/>
      </w:r>
    </w:p>
  </w:footnote>
  <w:footnote w:type="continuationSeparator" w:id="0">
    <w:p w:rsidR="001C1C05" w:rsidRDefault="001C1C05" w:rsidP="00602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C78"/>
    <w:rsid w:val="001C1C05"/>
    <w:rsid w:val="00231B7D"/>
    <w:rsid w:val="004A7EFE"/>
    <w:rsid w:val="00602D4E"/>
    <w:rsid w:val="006074AD"/>
    <w:rsid w:val="00A15E42"/>
    <w:rsid w:val="00B258A4"/>
    <w:rsid w:val="00B6770B"/>
    <w:rsid w:val="00B736E8"/>
    <w:rsid w:val="00BF4C78"/>
    <w:rsid w:val="00C05143"/>
    <w:rsid w:val="00DB7AFF"/>
    <w:rsid w:val="00DF7ECE"/>
    <w:rsid w:val="00E309CC"/>
    <w:rsid w:val="00F25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EFE"/>
    <w:pPr>
      <w:widowControl w:val="0"/>
      <w:jc w:val="both"/>
    </w:pPr>
    <w:rPr>
      <w:kern w:val="2"/>
      <w:sz w:val="21"/>
    </w:rPr>
  </w:style>
  <w:style w:type="paragraph" w:styleId="4">
    <w:name w:val="heading 4"/>
    <w:basedOn w:val="a"/>
    <w:next w:val="a"/>
    <w:uiPriority w:val="9"/>
    <w:semiHidden/>
    <w:unhideWhenUsed/>
    <w:qFormat/>
    <w:rsid w:val="004A7EFE"/>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A7EFE"/>
    <w:pPr>
      <w:tabs>
        <w:tab w:val="center" w:pos="4153"/>
        <w:tab w:val="right" w:pos="8306"/>
      </w:tabs>
      <w:snapToGrid w:val="0"/>
      <w:jc w:val="left"/>
    </w:pPr>
    <w:rPr>
      <w:sz w:val="18"/>
      <w:szCs w:val="18"/>
    </w:rPr>
  </w:style>
  <w:style w:type="paragraph" w:styleId="a4">
    <w:name w:val="header"/>
    <w:basedOn w:val="a"/>
    <w:qFormat/>
    <w:rsid w:val="004A7EF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A7EFE"/>
    <w:pPr>
      <w:spacing w:before="100" w:beforeAutospacing="1" w:after="100" w:afterAutospacing="1"/>
      <w:jc w:val="left"/>
    </w:pPr>
    <w:rPr>
      <w:kern w:val="0"/>
      <w:sz w:val="24"/>
      <w:szCs w:val="24"/>
    </w:rPr>
  </w:style>
  <w:style w:type="character" w:styleId="a6">
    <w:name w:val="Strong"/>
    <w:qFormat/>
    <w:rsid w:val="004A7EFE"/>
    <w:rPr>
      <w:b/>
    </w:rPr>
  </w:style>
  <w:style w:type="character" w:styleId="a7">
    <w:name w:val="page number"/>
    <w:basedOn w:val="a0"/>
    <w:uiPriority w:val="99"/>
    <w:qFormat/>
    <w:rsid w:val="004A7EFE"/>
  </w:style>
  <w:style w:type="character" w:styleId="a8">
    <w:name w:val="Hyperlink"/>
    <w:uiPriority w:val="99"/>
    <w:qFormat/>
    <w:rsid w:val="004A7EFE"/>
    <w:rPr>
      <w:color w:val="0000FF"/>
      <w:u w:val="single"/>
    </w:rPr>
  </w:style>
  <w:style w:type="paragraph" w:styleId="a9">
    <w:name w:val="List Paragraph"/>
    <w:basedOn w:val="a"/>
    <w:uiPriority w:val="34"/>
    <w:qFormat/>
    <w:rsid w:val="00F2581B"/>
    <w:pPr>
      <w:ind w:firstLineChars="200" w:firstLine="420"/>
    </w:pPr>
  </w:style>
</w:styles>
</file>

<file path=word/webSettings.xml><?xml version="1.0" encoding="utf-8"?>
<w:webSettings xmlns:r="http://schemas.openxmlformats.org/officeDocument/2006/relationships" xmlns:w="http://schemas.openxmlformats.org/wordprocessingml/2006/main">
  <w:divs>
    <w:div w:id="183687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156</Words>
  <Characters>891</Characters>
  <Application>Microsoft Office Word</Application>
  <DocSecurity>0</DocSecurity>
  <Lines>7</Lines>
  <Paragraphs>2</Paragraphs>
  <ScaleCrop>false</ScaleCrop>
  <Company>P R C</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5</cp:revision>
  <dcterms:created xsi:type="dcterms:W3CDTF">2019-04-24T09:13:00Z</dcterms:created>
  <dcterms:modified xsi:type="dcterms:W3CDTF">2019-04-25T09:16:00Z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