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29" w:rsidRDefault="00FB7BE4">
      <w:pPr>
        <w:spacing w:line="240" w:lineRule="atLeast"/>
        <w:jc w:val="left"/>
        <w:rPr>
          <w:rFonts w:ascii="仿宋_GB2312" w:eastAsia="仿宋_GB2312"/>
          <w:bCs/>
          <w:sz w:val="30"/>
          <w:szCs w:val="30"/>
        </w:rPr>
      </w:pPr>
      <w:bookmarkStart w:id="0" w:name="_GoBack"/>
      <w:bookmarkEnd w:id="0"/>
      <w:r>
        <w:rPr>
          <w:rFonts w:ascii="黑体" w:eastAsia="黑体" w:hAnsi="黑体"/>
          <w:bCs/>
          <w:sz w:val="30"/>
          <w:szCs w:val="30"/>
        </w:rPr>
        <w:t>附件</w:t>
      </w:r>
      <w:r>
        <w:rPr>
          <w:rFonts w:ascii="仿宋_GB2312" w:eastAsia="仿宋_GB2312"/>
          <w:bCs/>
          <w:sz w:val="30"/>
          <w:szCs w:val="30"/>
        </w:rPr>
        <w:t>1</w:t>
      </w:r>
    </w:p>
    <w:p w:rsidR="00B75E29" w:rsidRDefault="00FB7BE4">
      <w:pPr>
        <w:spacing w:line="520" w:lineRule="exact"/>
        <w:jc w:val="center"/>
        <w:rPr>
          <w:rFonts w:ascii="方正小标宋_GBK" w:eastAsia="方正小标宋_GBK" w:hAnsi="宋体"/>
          <w:sz w:val="36"/>
          <w:szCs w:val="52"/>
        </w:rPr>
      </w:pPr>
      <w:r>
        <w:rPr>
          <w:rFonts w:ascii="方正小标宋_GBK" w:eastAsia="方正小标宋_GBK" w:hAnsi="宋体" w:hint="eastAsia"/>
          <w:sz w:val="36"/>
          <w:szCs w:val="52"/>
        </w:rPr>
        <w:t>2019</w:t>
      </w:r>
      <w:r>
        <w:rPr>
          <w:rFonts w:ascii="方正小标宋_GBK" w:eastAsia="方正小标宋_GBK" w:hAnsi="宋体" w:hint="eastAsia"/>
          <w:sz w:val="36"/>
          <w:szCs w:val="52"/>
        </w:rPr>
        <w:t>年“乡村稼穑情·振兴中国梦”</w:t>
      </w:r>
    </w:p>
    <w:p w:rsidR="00B75E29" w:rsidRDefault="00FB7BE4">
      <w:pPr>
        <w:spacing w:line="520" w:lineRule="exact"/>
        <w:jc w:val="center"/>
        <w:rPr>
          <w:rFonts w:ascii="方正小标宋_GBK" w:eastAsia="方正小标宋_GBK" w:hAnsi="宋体"/>
          <w:sz w:val="36"/>
          <w:szCs w:val="52"/>
        </w:rPr>
      </w:pPr>
      <w:r>
        <w:rPr>
          <w:rFonts w:ascii="方正小标宋_GBK" w:eastAsia="方正小标宋_GBK" w:hAnsi="宋体" w:hint="eastAsia"/>
          <w:sz w:val="36"/>
          <w:szCs w:val="52"/>
        </w:rPr>
        <w:t>全国大学生聚力乡村振兴暑期实践专项活动申报书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958"/>
        <w:gridCol w:w="283"/>
        <w:gridCol w:w="425"/>
        <w:gridCol w:w="1418"/>
        <w:gridCol w:w="601"/>
        <w:gridCol w:w="249"/>
        <w:gridCol w:w="1452"/>
        <w:gridCol w:w="2922"/>
      </w:tblGrid>
      <w:tr w:rsidR="00B75E29">
        <w:trPr>
          <w:trHeight w:val="516"/>
          <w:jc w:val="center"/>
        </w:trPr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/>
                <w:b/>
                <w:bCs/>
              </w:rPr>
              <w:t>学校名称</w:t>
            </w:r>
          </w:p>
        </w:tc>
        <w:tc>
          <w:tcPr>
            <w:tcW w:w="8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5E29">
        <w:trPr>
          <w:trHeight w:val="516"/>
          <w:jc w:val="center"/>
        </w:trPr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/>
                <w:b/>
                <w:bCs/>
              </w:rPr>
              <w:t>实践项目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项目名称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5E29">
        <w:trPr>
          <w:trHeight w:val="351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专题类别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/>
              </w:rPr>
              <w:t>产业振兴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/>
              </w:rPr>
              <w:t>人才振兴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/>
              </w:rPr>
              <w:t>文化振兴</w:t>
            </w:r>
            <w:r>
              <w:rPr>
                <w:rFonts w:ascii="仿宋_GB2312" w:eastAsia="仿宋_GB2312"/>
              </w:rPr>
              <w:t xml:space="preserve">    </w:t>
            </w:r>
          </w:p>
          <w:p w:rsidR="00B75E29" w:rsidRDefault="00FB7BE4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/>
              </w:rPr>
              <w:t>生态振兴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/>
              </w:rPr>
              <w:t>组织振兴</w:t>
            </w:r>
            <w:r>
              <w:rPr>
                <w:rFonts w:ascii="仿宋_GB2312" w:eastAsia="仿宋_GB2312" w:hint="eastAsia"/>
              </w:rPr>
              <w:t xml:space="preserve">    </w:t>
            </w:r>
          </w:p>
        </w:tc>
      </w:tr>
      <w:tr w:rsidR="00B75E29">
        <w:trPr>
          <w:trHeight w:val="351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实践形式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spacing w:line="360" w:lineRule="auto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/>
              </w:rPr>
              <w:t>社会调研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/>
              </w:rPr>
              <w:t>志愿服务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/>
              </w:rPr>
              <w:t>其他</w:t>
            </w:r>
            <w:r>
              <w:rPr>
                <w:rFonts w:ascii="仿宋_GB2312" w:eastAsia="仿宋_GB2312"/>
                <w:u w:val="single"/>
              </w:rPr>
              <w:t xml:space="preserve">           </w:t>
            </w:r>
          </w:p>
        </w:tc>
      </w:tr>
      <w:tr w:rsidR="00B75E29">
        <w:trPr>
          <w:trHeight w:val="339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29" w:rsidRDefault="00FB7BE4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实践时间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29" w:rsidRDefault="00B75E29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B75E29">
        <w:trPr>
          <w:trHeight w:val="339"/>
          <w:jc w:val="center"/>
        </w:trPr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29" w:rsidRDefault="00FB7BE4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实践</w:t>
            </w:r>
            <w:r>
              <w:rPr>
                <w:rFonts w:ascii="仿宋_GB2312" w:eastAsia="仿宋_GB2312" w:cs="仿宋_GB2312"/>
              </w:rPr>
              <w:t>地点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29" w:rsidRDefault="00B75E29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B75E29">
        <w:trPr>
          <w:trHeight w:val="506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</w:rPr>
            </w:pPr>
            <w:r>
              <w:rPr>
                <w:rFonts w:ascii="仿宋_GB2312" w:eastAsia="仿宋_GB2312" w:cs="仿宋_GB2312"/>
                <w:b/>
                <w:bCs/>
              </w:rPr>
              <w:t>项目</w:t>
            </w:r>
          </w:p>
          <w:p w:rsidR="00B75E29" w:rsidRDefault="00FB7BE4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负责人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姓</w:t>
            </w:r>
            <w:r>
              <w:rPr>
                <w:rFonts w:ascii="仿宋_GB2312" w:eastAsia="仿宋_GB2312" w:cs="仿宋_GB2312" w:hint="eastAsia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名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性</w:t>
            </w:r>
            <w:r>
              <w:rPr>
                <w:rFonts w:ascii="仿宋_GB2312" w:eastAsia="仿宋_GB2312" w:cs="仿宋_GB2312" w:hint="eastAsia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别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B75E29">
        <w:trPr>
          <w:trHeight w:val="506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民</w:t>
            </w:r>
            <w:r>
              <w:rPr>
                <w:rFonts w:ascii="仿宋_GB2312" w:eastAsia="仿宋_GB2312" w:cs="仿宋_GB2312" w:hint="eastAsia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族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学</w:t>
            </w:r>
            <w:r>
              <w:rPr>
                <w:rFonts w:ascii="仿宋_GB2312" w:eastAsia="仿宋_GB2312" w:cs="仿宋_GB2312" w:hint="eastAsia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院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B75E29">
        <w:trPr>
          <w:trHeight w:val="506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 w:hint="eastAsia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级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微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/>
              </w:rPr>
              <w:t>信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B75E29">
        <w:trPr>
          <w:trHeight w:val="512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29" w:rsidRDefault="00FB7BE4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电子邮件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29" w:rsidRDefault="00B75E29">
            <w:pPr>
              <w:spacing w:line="360" w:lineRule="auto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29" w:rsidRDefault="00FB7BE4">
            <w:pPr>
              <w:spacing w:line="360" w:lineRule="auto"/>
              <w:jc w:val="center"/>
              <w:rPr>
                <w:rFonts w:ascii="仿宋_GB2312" w:eastAsia="仿宋_GB2312" w:cs="仿宋_GB2312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联系电话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29" w:rsidRDefault="00B75E29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B75E29">
        <w:trPr>
          <w:trHeight w:val="52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spacing w:line="24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指导教师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29" w:rsidRDefault="00FB7BE4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姓</w:t>
            </w:r>
            <w:r>
              <w:rPr>
                <w:rFonts w:ascii="仿宋_GB2312" w:eastAsia="仿宋_GB2312" w:cs="仿宋_GB2312" w:hint="eastAsia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名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29" w:rsidRDefault="00B75E29">
            <w:pPr>
              <w:spacing w:line="360" w:lineRule="auto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29" w:rsidRDefault="00FB7BE4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职</w:t>
            </w:r>
            <w:r>
              <w:rPr>
                <w:rFonts w:ascii="仿宋_GB2312" w:eastAsia="仿宋_GB2312" w:cs="仿宋_GB2312" w:hint="eastAsia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29" w:rsidRDefault="00B75E29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B75E29">
        <w:trPr>
          <w:trHeight w:val="52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29" w:rsidRDefault="00FB7BE4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所在学院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29" w:rsidRDefault="00B75E29">
            <w:pPr>
              <w:spacing w:line="360" w:lineRule="auto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29" w:rsidRDefault="00FB7BE4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联系电话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29" w:rsidRDefault="00B75E29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B75E29">
        <w:trPr>
          <w:trHeight w:val="370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团队成员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ind w:left="-28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专业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年级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联系方式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分工</w:t>
            </w:r>
          </w:p>
        </w:tc>
      </w:tr>
      <w:tr w:rsidR="00B75E29">
        <w:trPr>
          <w:trHeight w:val="394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ind w:left="-2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5E29">
        <w:trPr>
          <w:trHeight w:val="381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ind w:left="-2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5E29">
        <w:trPr>
          <w:trHeight w:val="381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ind w:left="-2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5E29">
        <w:trPr>
          <w:trHeight w:val="381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ind w:left="-2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5E29">
        <w:trPr>
          <w:trHeight w:val="381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ind w:left="-2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5E29">
        <w:trPr>
          <w:trHeight w:val="325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ind w:left="-2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5E29">
        <w:trPr>
          <w:trHeight w:val="766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jc w:val="center"/>
              <w:rPr>
                <w:rFonts w:ascii="仿宋_GB2312" w:eastAsia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实践背景及意义</w:t>
            </w:r>
          </w:p>
        </w:tc>
        <w:tc>
          <w:tcPr>
            <w:tcW w:w="8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29" w:rsidRDefault="00FB7BE4">
            <w:pPr>
              <w:spacing w:beforeLines="50" w:before="156" w:afterLines="50" w:after="156"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（围绕项目背景、</w:t>
            </w:r>
            <w:r>
              <w:rPr>
                <w:rFonts w:ascii="仿宋_GB2312" w:eastAsia="仿宋_GB2312" w:hint="eastAsia"/>
                <w:szCs w:val="21"/>
              </w:rPr>
              <w:t>服务地</w:t>
            </w:r>
            <w:r>
              <w:rPr>
                <w:rFonts w:ascii="仿宋_GB2312" w:eastAsia="仿宋_GB2312"/>
                <w:szCs w:val="21"/>
              </w:rPr>
              <w:t>基本情况、</w:t>
            </w:r>
            <w:r>
              <w:rPr>
                <w:rFonts w:ascii="仿宋_GB2312" w:eastAsia="仿宋_GB2312" w:hint="eastAsia"/>
                <w:szCs w:val="21"/>
              </w:rPr>
              <w:t>项目</w:t>
            </w:r>
            <w:r>
              <w:rPr>
                <w:rFonts w:ascii="仿宋_GB2312" w:eastAsia="仿宋_GB2312"/>
                <w:szCs w:val="21"/>
              </w:rPr>
              <w:t>主要</w:t>
            </w:r>
            <w:r>
              <w:rPr>
                <w:rFonts w:ascii="仿宋_GB2312" w:eastAsia="仿宋_GB2312" w:hint="eastAsia"/>
                <w:szCs w:val="21"/>
              </w:rPr>
              <w:t>目标及</w:t>
            </w:r>
            <w:r>
              <w:rPr>
                <w:rFonts w:ascii="仿宋_GB2312" w:eastAsia="仿宋_GB2312"/>
                <w:szCs w:val="21"/>
              </w:rPr>
              <w:t>意义等内容展开）</w:t>
            </w:r>
          </w:p>
          <w:p w:rsidR="00B75E29" w:rsidRDefault="00B75E29">
            <w:pPr>
              <w:spacing w:beforeLines="50" w:before="156" w:afterLines="50" w:after="156" w:line="360" w:lineRule="auto"/>
              <w:jc w:val="left"/>
              <w:rPr>
                <w:rFonts w:ascii="仿宋_GB2312" w:eastAsia="仿宋_GB2312"/>
                <w:szCs w:val="21"/>
              </w:rPr>
            </w:pPr>
          </w:p>
          <w:p w:rsidR="00B75E29" w:rsidRDefault="00B75E29">
            <w:pPr>
              <w:spacing w:beforeLines="50" w:before="156" w:afterLines="50" w:after="156" w:line="360" w:lineRule="auto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  <w:p w:rsidR="00B75E29" w:rsidRDefault="00B75E29">
            <w:pPr>
              <w:spacing w:beforeLines="50" w:before="156" w:afterLines="50" w:after="156"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75E29">
        <w:trPr>
          <w:trHeight w:val="8504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FB7BE4">
            <w:pPr>
              <w:jc w:val="center"/>
              <w:rPr>
                <w:rFonts w:ascii="仿宋_GB2312" w:eastAsia="仿宋_GB2312" w:cs="仿宋_GB2312"/>
                <w:b/>
                <w:bCs/>
              </w:rPr>
            </w:pPr>
            <w:r>
              <w:rPr>
                <w:rFonts w:ascii="仿宋_GB2312" w:eastAsia="仿宋_GB2312" w:cs="仿宋_GB2312"/>
                <w:b/>
                <w:bCs/>
              </w:rPr>
              <w:lastRenderedPageBreak/>
              <w:t>实践</w:t>
            </w:r>
            <w:r>
              <w:rPr>
                <w:rFonts w:ascii="仿宋_GB2312" w:eastAsia="仿宋_GB2312" w:cs="仿宋_GB2312" w:hint="eastAsia"/>
                <w:b/>
                <w:bCs/>
              </w:rPr>
              <w:t>方案及内容</w:t>
            </w:r>
          </w:p>
        </w:tc>
        <w:tc>
          <w:tcPr>
            <w:tcW w:w="8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29" w:rsidRDefault="00FB7BE4">
            <w:pPr>
              <w:spacing w:before="50" w:after="50"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（此部分填写</w:t>
            </w:r>
            <w:r>
              <w:rPr>
                <w:rFonts w:ascii="仿宋_GB2312" w:eastAsia="仿宋_GB2312"/>
                <w:szCs w:val="21"/>
              </w:rPr>
              <w:t>300-500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字</w:t>
            </w:r>
            <w:r>
              <w:rPr>
                <w:rFonts w:ascii="仿宋_GB2312" w:eastAsia="仿宋_GB2312"/>
                <w:szCs w:val="21"/>
              </w:rPr>
              <w:t>实践</w:t>
            </w:r>
            <w:proofErr w:type="gramEnd"/>
            <w:r>
              <w:rPr>
                <w:rFonts w:ascii="仿宋_GB2312" w:eastAsia="仿宋_GB2312"/>
                <w:szCs w:val="21"/>
              </w:rPr>
              <w:t>项目简介，具体</w:t>
            </w:r>
            <w:r>
              <w:rPr>
                <w:rFonts w:ascii="仿宋_GB2312" w:eastAsia="仿宋_GB2312" w:hint="eastAsia"/>
                <w:szCs w:val="21"/>
              </w:rPr>
              <w:t>实践</w:t>
            </w:r>
            <w:r>
              <w:rPr>
                <w:rFonts w:ascii="仿宋_GB2312" w:eastAsia="仿宋_GB2312"/>
                <w:szCs w:val="21"/>
              </w:rPr>
              <w:t>方案</w:t>
            </w:r>
            <w:r>
              <w:rPr>
                <w:rFonts w:ascii="仿宋_GB2312" w:eastAsia="仿宋_GB2312" w:hint="eastAsia"/>
                <w:szCs w:val="21"/>
              </w:rPr>
              <w:t>请</w:t>
            </w:r>
            <w:r>
              <w:rPr>
                <w:rFonts w:ascii="仿宋_GB2312" w:eastAsia="仿宋_GB2312"/>
                <w:szCs w:val="21"/>
              </w:rPr>
              <w:t>在该表格后</w:t>
            </w:r>
            <w:r>
              <w:rPr>
                <w:rFonts w:ascii="仿宋_GB2312" w:eastAsia="仿宋_GB2312" w:hint="eastAsia"/>
                <w:szCs w:val="21"/>
              </w:rPr>
              <w:t>附页</w:t>
            </w:r>
            <w:r>
              <w:rPr>
                <w:rFonts w:ascii="仿宋_GB2312" w:eastAsia="仿宋_GB2312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</w:rPr>
              <w:t>重点</w:t>
            </w:r>
            <w:r>
              <w:rPr>
                <w:rFonts w:ascii="仿宋_GB2312" w:eastAsia="仿宋_GB2312"/>
                <w:szCs w:val="21"/>
              </w:rPr>
              <w:t>围绕</w:t>
            </w:r>
            <w:r>
              <w:rPr>
                <w:rFonts w:ascii="仿宋_GB2312" w:eastAsia="仿宋_GB2312" w:hint="eastAsia"/>
                <w:szCs w:val="21"/>
              </w:rPr>
              <w:t>实践</w:t>
            </w:r>
            <w:r>
              <w:rPr>
                <w:rFonts w:ascii="仿宋_GB2312" w:eastAsia="仿宋_GB2312"/>
                <w:szCs w:val="21"/>
              </w:rPr>
              <w:t>形式与内容、日程安排、</w:t>
            </w:r>
            <w:r>
              <w:rPr>
                <w:rFonts w:ascii="仿宋_GB2312" w:eastAsia="仿宋_GB2312" w:hint="eastAsia"/>
                <w:szCs w:val="21"/>
              </w:rPr>
              <w:t>人员</w:t>
            </w:r>
            <w:r>
              <w:rPr>
                <w:rFonts w:ascii="仿宋_GB2312" w:eastAsia="仿宋_GB2312"/>
                <w:szCs w:val="21"/>
              </w:rPr>
              <w:t>分工、</w:t>
            </w:r>
            <w:r>
              <w:rPr>
                <w:rFonts w:ascii="仿宋_GB2312" w:eastAsia="仿宋_GB2312" w:hint="eastAsia"/>
                <w:szCs w:val="21"/>
              </w:rPr>
              <w:t>预期</w:t>
            </w:r>
            <w:r>
              <w:rPr>
                <w:rFonts w:ascii="仿宋_GB2312" w:eastAsia="仿宋_GB2312"/>
                <w:szCs w:val="21"/>
              </w:rPr>
              <w:t>成果，</w:t>
            </w:r>
            <w:r>
              <w:rPr>
                <w:rFonts w:ascii="仿宋_GB2312" w:eastAsia="仿宋_GB2312" w:hint="eastAsia"/>
                <w:szCs w:val="21"/>
              </w:rPr>
              <w:t>经费</w:t>
            </w:r>
            <w:r>
              <w:rPr>
                <w:rFonts w:ascii="仿宋_GB2312" w:eastAsia="仿宋_GB2312"/>
                <w:szCs w:val="21"/>
              </w:rPr>
              <w:t>预算等内容展开，</w:t>
            </w:r>
            <w:r>
              <w:rPr>
                <w:rFonts w:ascii="仿宋_GB2312" w:eastAsia="仿宋_GB2312"/>
                <w:szCs w:val="21"/>
              </w:rPr>
              <w:t>3000</w:t>
            </w:r>
            <w:r>
              <w:rPr>
                <w:rFonts w:ascii="仿宋_GB2312" w:eastAsia="仿宋_GB2312" w:hint="eastAsia"/>
                <w:szCs w:val="21"/>
              </w:rPr>
              <w:t>字</w:t>
            </w:r>
            <w:r>
              <w:rPr>
                <w:rFonts w:ascii="仿宋_GB2312" w:eastAsia="仿宋_GB2312"/>
                <w:szCs w:val="21"/>
              </w:rPr>
              <w:t>左右）</w:t>
            </w:r>
          </w:p>
          <w:p w:rsidR="00B75E29" w:rsidRDefault="00B75E29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:rsidR="00B75E29" w:rsidRDefault="00B75E29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:rsidR="00B75E29" w:rsidRDefault="00B75E29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:rsidR="00B75E29" w:rsidRDefault="00B75E29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:rsidR="00B75E29" w:rsidRDefault="00B75E29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:rsidR="00B75E29" w:rsidRDefault="00B75E29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:rsidR="00B75E29" w:rsidRDefault="00B75E29">
            <w:pPr>
              <w:spacing w:before="50" w:after="50" w:line="360" w:lineRule="auto"/>
              <w:rPr>
                <w:rFonts w:ascii="仿宋_GB2312" w:eastAsia="仿宋_GB2312"/>
                <w:szCs w:val="21"/>
              </w:rPr>
            </w:pPr>
          </w:p>
          <w:p w:rsidR="00B75E29" w:rsidRDefault="00B75E29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:rsidR="00B75E29" w:rsidRDefault="00B75E29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:rsidR="00B75E29" w:rsidRDefault="00B75E29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:rsidR="00B75E29" w:rsidRDefault="00B75E29">
            <w:pPr>
              <w:spacing w:before="50" w:after="50" w:line="360" w:lineRule="auto"/>
              <w:rPr>
                <w:rFonts w:ascii="仿宋_GB2312" w:eastAsia="仿宋_GB2312"/>
                <w:szCs w:val="21"/>
              </w:rPr>
            </w:pPr>
          </w:p>
          <w:p w:rsidR="00B75E29" w:rsidRDefault="00B75E29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:rsidR="00B75E29" w:rsidRDefault="00B75E29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:rsidR="00B75E29" w:rsidRDefault="00B75E29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:rsidR="00B75E29" w:rsidRDefault="00B75E29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</w:tc>
      </w:tr>
      <w:tr w:rsidR="00B75E29">
        <w:trPr>
          <w:trHeight w:val="269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29" w:rsidRDefault="00B75E29">
            <w:pPr>
              <w:jc w:val="center"/>
              <w:rPr>
                <w:rFonts w:ascii="仿宋_GB2312" w:eastAsia="仿宋_GB2312" w:cs="仿宋_GB2312"/>
                <w:b/>
                <w:bCs/>
              </w:rPr>
            </w:pPr>
          </w:p>
          <w:p w:rsidR="00B75E29" w:rsidRDefault="00B75E29">
            <w:pPr>
              <w:jc w:val="center"/>
              <w:rPr>
                <w:rFonts w:ascii="仿宋_GB2312" w:eastAsia="仿宋_GB2312" w:cs="仿宋_GB2312"/>
                <w:b/>
                <w:bCs/>
              </w:rPr>
            </w:pPr>
          </w:p>
          <w:p w:rsidR="00B75E29" w:rsidRDefault="00B75E29">
            <w:pPr>
              <w:jc w:val="center"/>
              <w:rPr>
                <w:rFonts w:ascii="仿宋_GB2312" w:eastAsia="仿宋_GB2312" w:cs="仿宋_GB2312"/>
                <w:b/>
                <w:bCs/>
              </w:rPr>
            </w:pPr>
          </w:p>
          <w:p w:rsidR="00B75E29" w:rsidRDefault="00FB7BE4">
            <w:pPr>
              <w:jc w:val="center"/>
              <w:rPr>
                <w:rFonts w:ascii="仿宋_GB2312" w:eastAsia="仿宋_GB2312" w:cs="仿宋_GB2312"/>
                <w:b/>
                <w:bCs/>
                <w:spacing w:val="454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学校</w:t>
            </w:r>
            <w:r>
              <w:rPr>
                <w:rFonts w:ascii="仿宋_GB2312" w:eastAsia="仿宋_GB2312" w:cs="仿宋_GB2312"/>
                <w:b/>
                <w:bCs/>
              </w:rPr>
              <w:t>团委</w:t>
            </w:r>
            <w:r>
              <w:rPr>
                <w:rFonts w:ascii="仿宋_GB2312" w:eastAsia="仿宋_GB2312" w:cs="仿宋_GB2312" w:hint="eastAsia"/>
                <w:b/>
                <w:bCs/>
              </w:rPr>
              <w:t>意见</w:t>
            </w:r>
          </w:p>
        </w:tc>
        <w:tc>
          <w:tcPr>
            <w:tcW w:w="8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29" w:rsidRDefault="00B75E29">
            <w:pPr>
              <w:ind w:left="-28"/>
              <w:jc w:val="left"/>
              <w:rPr>
                <w:rFonts w:ascii="仿宋_GB2312" w:eastAsia="仿宋_GB2312"/>
                <w:sz w:val="24"/>
              </w:rPr>
            </w:pPr>
          </w:p>
          <w:p w:rsidR="00B75E29" w:rsidRDefault="00B75E29">
            <w:pPr>
              <w:ind w:left="-28"/>
              <w:jc w:val="left"/>
              <w:rPr>
                <w:rFonts w:ascii="仿宋_GB2312" w:eastAsia="仿宋_GB2312"/>
                <w:sz w:val="24"/>
              </w:rPr>
            </w:pPr>
          </w:p>
          <w:p w:rsidR="00B75E29" w:rsidRDefault="00B75E29">
            <w:pPr>
              <w:ind w:left="-28"/>
              <w:jc w:val="left"/>
              <w:rPr>
                <w:rFonts w:ascii="仿宋_GB2312" w:eastAsia="仿宋_GB2312"/>
                <w:sz w:val="24"/>
              </w:rPr>
            </w:pPr>
          </w:p>
          <w:p w:rsidR="00B75E29" w:rsidRDefault="00FB7BE4">
            <w:pPr>
              <w:spacing w:beforeLines="50" w:before="156" w:afterLines="50" w:after="156"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B75E29" w:rsidRDefault="00FB7BE4">
            <w:pPr>
              <w:spacing w:beforeLines="50" w:before="156" w:afterLines="50" w:after="156"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</w:tbl>
    <w:p w:rsidR="00B75E29" w:rsidRDefault="00FB7BE4">
      <w:pPr>
        <w:ind w:right="975"/>
        <w:jc w:val="left"/>
        <w:rPr>
          <w:rFonts w:ascii="仿宋_GB2312" w:eastAsia="仿宋_GB2312" w:cs="仿宋_GB2312"/>
          <w:bCs/>
          <w:szCs w:val="24"/>
        </w:rPr>
      </w:pPr>
      <w:r>
        <w:rPr>
          <w:rFonts w:ascii="Times New Roman" w:eastAsia="方正仿宋_GBK" w:hAnsi="Times New Roman" w:hint="eastAsia"/>
          <w:sz w:val="28"/>
        </w:rPr>
        <w:t>注：</w:t>
      </w:r>
      <w:r>
        <w:rPr>
          <w:rFonts w:ascii="Times New Roman" w:eastAsia="方正仿宋_GBK" w:hAnsi="Times New Roman" w:hint="eastAsia"/>
          <w:sz w:val="28"/>
        </w:rPr>
        <w:t>1.</w:t>
      </w:r>
      <w:r>
        <w:rPr>
          <w:rFonts w:ascii="Times New Roman" w:eastAsia="方正仿宋_GBK" w:hAnsi="Times New Roman" w:hint="eastAsia"/>
          <w:sz w:val="28"/>
        </w:rPr>
        <w:t>该表格格式可适当修改，人员部分</w:t>
      </w:r>
      <w:proofErr w:type="gramStart"/>
      <w:r>
        <w:rPr>
          <w:rFonts w:ascii="Times New Roman" w:eastAsia="方正仿宋_GBK" w:hAnsi="Times New Roman" w:hint="eastAsia"/>
          <w:sz w:val="28"/>
        </w:rPr>
        <w:t>不够可</w:t>
      </w:r>
      <w:proofErr w:type="gramEnd"/>
      <w:r>
        <w:rPr>
          <w:rFonts w:ascii="Times New Roman" w:eastAsia="方正仿宋_GBK" w:hAnsi="Times New Roman" w:hint="eastAsia"/>
          <w:sz w:val="28"/>
        </w:rPr>
        <w:t>根据实际情况自行添加，但要保持整体格式不变。</w:t>
      </w:r>
      <w:r>
        <w:rPr>
          <w:rFonts w:ascii="Times New Roman" w:eastAsia="方正仿宋_GBK" w:hAnsi="Times New Roman" w:hint="eastAsia"/>
          <w:sz w:val="28"/>
        </w:rPr>
        <w:t>2.</w:t>
      </w:r>
      <w:r>
        <w:rPr>
          <w:rFonts w:ascii="Times New Roman" w:eastAsia="方正仿宋_GBK" w:hAnsi="Times New Roman" w:hint="eastAsia"/>
          <w:sz w:val="28"/>
        </w:rPr>
        <w:t>该文件电子版命名格式为：学校</w:t>
      </w:r>
      <w:r>
        <w:rPr>
          <w:rFonts w:ascii="Times New Roman" w:eastAsia="方正仿宋_GBK" w:hAnsi="Times New Roman" w:hint="eastAsia"/>
          <w:sz w:val="28"/>
        </w:rPr>
        <w:t>+</w:t>
      </w:r>
      <w:r>
        <w:rPr>
          <w:rFonts w:ascii="Times New Roman" w:eastAsia="方正仿宋_GBK" w:hAnsi="Times New Roman" w:hint="eastAsia"/>
          <w:sz w:val="28"/>
        </w:rPr>
        <w:t>项目名称</w:t>
      </w:r>
      <w:r>
        <w:rPr>
          <w:rFonts w:ascii="Times New Roman" w:eastAsia="方正仿宋_GBK" w:hAnsi="Times New Roman" w:hint="eastAsia"/>
          <w:sz w:val="28"/>
        </w:rPr>
        <w:t>+</w:t>
      </w:r>
      <w:r>
        <w:rPr>
          <w:rFonts w:ascii="Times New Roman" w:eastAsia="方正仿宋_GBK" w:hAnsi="Times New Roman" w:hint="eastAsia"/>
          <w:sz w:val="28"/>
        </w:rPr>
        <w:t>负责人</w:t>
      </w:r>
      <w:r>
        <w:rPr>
          <w:rFonts w:ascii="Times New Roman" w:eastAsia="方正仿宋_GBK" w:hAnsi="Times New Roman" w:hint="eastAsia"/>
          <w:sz w:val="28"/>
        </w:rPr>
        <w:t>+</w:t>
      </w:r>
      <w:r>
        <w:rPr>
          <w:rFonts w:ascii="Times New Roman" w:eastAsia="方正仿宋_GBK" w:hAnsi="Times New Roman" w:hint="eastAsia"/>
          <w:sz w:val="28"/>
        </w:rPr>
        <w:t>联系方式，</w:t>
      </w:r>
      <w:proofErr w:type="gramStart"/>
      <w:r>
        <w:rPr>
          <w:rFonts w:ascii="Times New Roman" w:eastAsia="方正仿宋_GBK" w:hAnsi="Times New Roman" w:hint="eastAsia"/>
          <w:sz w:val="28"/>
        </w:rPr>
        <w:t>请严格</w:t>
      </w:r>
      <w:proofErr w:type="gramEnd"/>
      <w:r>
        <w:rPr>
          <w:rFonts w:ascii="Times New Roman" w:eastAsia="方正仿宋_GBK" w:hAnsi="Times New Roman" w:hint="eastAsia"/>
          <w:sz w:val="28"/>
        </w:rPr>
        <w:t>按照此格式上交所在高校团委处。</w:t>
      </w:r>
    </w:p>
    <w:sectPr w:rsidR="00B75E29">
      <w:footerReference w:type="default" r:id="rId9"/>
      <w:pgSz w:w="11901" w:h="16817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E4" w:rsidRDefault="00FB7BE4">
      <w:r>
        <w:separator/>
      </w:r>
    </w:p>
  </w:endnote>
  <w:endnote w:type="continuationSeparator" w:id="0">
    <w:p w:rsidR="00FB7BE4" w:rsidRDefault="00FB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32465"/>
      <w:docPartObj>
        <w:docPartGallery w:val="AutoText"/>
      </w:docPartObj>
    </w:sdtPr>
    <w:sdtEndPr/>
    <w:sdtContent>
      <w:p w:rsidR="00B75E29" w:rsidRDefault="00FB7B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A1A" w:rsidRPr="00484A1A">
          <w:rPr>
            <w:noProof/>
            <w:lang w:val="zh-CN"/>
          </w:rPr>
          <w:t>1</w:t>
        </w:r>
        <w:r>
          <w:fldChar w:fldCharType="end"/>
        </w:r>
      </w:p>
    </w:sdtContent>
  </w:sdt>
  <w:p w:rsidR="00B75E29" w:rsidRDefault="00B75E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E4" w:rsidRDefault="00FB7BE4">
      <w:r>
        <w:separator/>
      </w:r>
    </w:p>
  </w:footnote>
  <w:footnote w:type="continuationSeparator" w:id="0">
    <w:p w:rsidR="00FB7BE4" w:rsidRDefault="00FB7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D"/>
    <w:rsid w:val="0001134F"/>
    <w:rsid w:val="00015CCB"/>
    <w:rsid w:val="0002116E"/>
    <w:rsid w:val="0002191B"/>
    <w:rsid w:val="00024353"/>
    <w:rsid w:val="00037394"/>
    <w:rsid w:val="00045D85"/>
    <w:rsid w:val="000916FD"/>
    <w:rsid w:val="0010092B"/>
    <w:rsid w:val="0012230D"/>
    <w:rsid w:val="001253D4"/>
    <w:rsid w:val="00130A13"/>
    <w:rsid w:val="00131DBE"/>
    <w:rsid w:val="00174B73"/>
    <w:rsid w:val="00195092"/>
    <w:rsid w:val="001A4C11"/>
    <w:rsid w:val="001C1199"/>
    <w:rsid w:val="001F68CB"/>
    <w:rsid w:val="002044F9"/>
    <w:rsid w:val="0024168F"/>
    <w:rsid w:val="002645C0"/>
    <w:rsid w:val="00265E49"/>
    <w:rsid w:val="002C4DB8"/>
    <w:rsid w:val="002C6A3E"/>
    <w:rsid w:val="002E5330"/>
    <w:rsid w:val="002E5BEA"/>
    <w:rsid w:val="003538B6"/>
    <w:rsid w:val="003715A5"/>
    <w:rsid w:val="00376308"/>
    <w:rsid w:val="003806CF"/>
    <w:rsid w:val="00384228"/>
    <w:rsid w:val="003915A2"/>
    <w:rsid w:val="003940D2"/>
    <w:rsid w:val="00455139"/>
    <w:rsid w:val="004815D0"/>
    <w:rsid w:val="00481FB5"/>
    <w:rsid w:val="00484A1A"/>
    <w:rsid w:val="004A5F12"/>
    <w:rsid w:val="004C0232"/>
    <w:rsid w:val="00504E67"/>
    <w:rsid w:val="00530271"/>
    <w:rsid w:val="00537C38"/>
    <w:rsid w:val="005555B8"/>
    <w:rsid w:val="005649AC"/>
    <w:rsid w:val="00586B5E"/>
    <w:rsid w:val="005E7CFA"/>
    <w:rsid w:val="00622FAA"/>
    <w:rsid w:val="00635CE3"/>
    <w:rsid w:val="00647CDF"/>
    <w:rsid w:val="006C5A49"/>
    <w:rsid w:val="006D3DB1"/>
    <w:rsid w:val="0075399D"/>
    <w:rsid w:val="0075478D"/>
    <w:rsid w:val="00773919"/>
    <w:rsid w:val="007C2E7C"/>
    <w:rsid w:val="007E11C4"/>
    <w:rsid w:val="007F4C4F"/>
    <w:rsid w:val="00822280"/>
    <w:rsid w:val="00825F3B"/>
    <w:rsid w:val="008559B5"/>
    <w:rsid w:val="00860A8B"/>
    <w:rsid w:val="008C084C"/>
    <w:rsid w:val="008D5023"/>
    <w:rsid w:val="008E52CD"/>
    <w:rsid w:val="00910087"/>
    <w:rsid w:val="00915194"/>
    <w:rsid w:val="00921FC6"/>
    <w:rsid w:val="0092261E"/>
    <w:rsid w:val="009403C0"/>
    <w:rsid w:val="0095387A"/>
    <w:rsid w:val="00956916"/>
    <w:rsid w:val="00982E2F"/>
    <w:rsid w:val="009A2EFC"/>
    <w:rsid w:val="009D0F11"/>
    <w:rsid w:val="009D3E6D"/>
    <w:rsid w:val="009E330E"/>
    <w:rsid w:val="00A20A83"/>
    <w:rsid w:val="00A25CD4"/>
    <w:rsid w:val="00A76285"/>
    <w:rsid w:val="00A77781"/>
    <w:rsid w:val="00A90644"/>
    <w:rsid w:val="00AA5035"/>
    <w:rsid w:val="00AC63A1"/>
    <w:rsid w:val="00AD2634"/>
    <w:rsid w:val="00AE1F93"/>
    <w:rsid w:val="00AF1A13"/>
    <w:rsid w:val="00AF3AC2"/>
    <w:rsid w:val="00B06F30"/>
    <w:rsid w:val="00B17F82"/>
    <w:rsid w:val="00B25712"/>
    <w:rsid w:val="00B31F5E"/>
    <w:rsid w:val="00B3656D"/>
    <w:rsid w:val="00B61032"/>
    <w:rsid w:val="00B75E29"/>
    <w:rsid w:val="00B80551"/>
    <w:rsid w:val="00BA7662"/>
    <w:rsid w:val="00BB1EB2"/>
    <w:rsid w:val="00BD0E92"/>
    <w:rsid w:val="00BE4447"/>
    <w:rsid w:val="00BE54DD"/>
    <w:rsid w:val="00BF542D"/>
    <w:rsid w:val="00C100DB"/>
    <w:rsid w:val="00C36C3A"/>
    <w:rsid w:val="00C70692"/>
    <w:rsid w:val="00CA01DC"/>
    <w:rsid w:val="00CA3860"/>
    <w:rsid w:val="00CF114C"/>
    <w:rsid w:val="00CF5E00"/>
    <w:rsid w:val="00D21F13"/>
    <w:rsid w:val="00D259D4"/>
    <w:rsid w:val="00D32786"/>
    <w:rsid w:val="00D35E8C"/>
    <w:rsid w:val="00D56D1F"/>
    <w:rsid w:val="00D80E78"/>
    <w:rsid w:val="00D908FD"/>
    <w:rsid w:val="00DC6A5B"/>
    <w:rsid w:val="00DE0040"/>
    <w:rsid w:val="00E07BCC"/>
    <w:rsid w:val="00E3605D"/>
    <w:rsid w:val="00E5112A"/>
    <w:rsid w:val="00E533E5"/>
    <w:rsid w:val="00E64428"/>
    <w:rsid w:val="00E8463F"/>
    <w:rsid w:val="00E8471A"/>
    <w:rsid w:val="00E85CDF"/>
    <w:rsid w:val="00E946A7"/>
    <w:rsid w:val="00EE0F10"/>
    <w:rsid w:val="00F6292A"/>
    <w:rsid w:val="00F74A7A"/>
    <w:rsid w:val="00F7502D"/>
    <w:rsid w:val="00FB7BE4"/>
    <w:rsid w:val="00FD1074"/>
    <w:rsid w:val="00FE2891"/>
    <w:rsid w:val="00FF7848"/>
    <w:rsid w:val="4EDB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2FBCDE-E920-448B-B9D9-2DEDD2FF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>微软中国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古今</cp:lastModifiedBy>
  <cp:revision>2</cp:revision>
  <cp:lastPrinted>2019-06-10T04:39:00Z</cp:lastPrinted>
  <dcterms:created xsi:type="dcterms:W3CDTF">2019-06-11T12:37:00Z</dcterms:created>
  <dcterms:modified xsi:type="dcterms:W3CDTF">2019-06-11T12:37:00Z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