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64" w:rsidRDefault="00646A8D" w:rsidP="00646A8D">
      <w:pPr>
        <w:jc w:val="center"/>
        <w:rPr>
          <w:rFonts w:ascii="微软雅黑" w:eastAsia="微软雅黑" w:hAnsi="微软雅黑" w:hint="eastAsia"/>
          <w:color w:val="333333"/>
          <w:sz w:val="27"/>
          <w:szCs w:val="27"/>
          <w:shd w:val="clear" w:color="auto" w:fill="FFFFFF"/>
        </w:rPr>
      </w:pPr>
      <w:r w:rsidRPr="00646A8D">
        <w:rPr>
          <w:rFonts w:ascii="微软雅黑" w:eastAsia="微软雅黑" w:hAnsi="微软雅黑" w:cs="宋体" w:hint="eastAsia"/>
          <w:color w:val="000000"/>
          <w:kern w:val="36"/>
          <w:sz w:val="30"/>
          <w:szCs w:val="30"/>
        </w:rPr>
        <w:t>关于开展2019年“乡村稼穑情·振兴中国梦”全国农</w:t>
      </w:r>
      <w:proofErr w:type="gramStart"/>
      <w:r w:rsidRPr="00646A8D">
        <w:rPr>
          <w:rFonts w:ascii="微软雅黑" w:eastAsia="微软雅黑" w:hAnsi="微软雅黑" w:cs="宋体" w:hint="eastAsia"/>
          <w:color w:val="000000"/>
          <w:kern w:val="36"/>
          <w:sz w:val="30"/>
          <w:szCs w:val="30"/>
        </w:rPr>
        <w:t>科学子聚</w:t>
      </w:r>
      <w:proofErr w:type="gramEnd"/>
      <w:r w:rsidRPr="00646A8D">
        <w:rPr>
          <w:rFonts w:ascii="微软雅黑" w:eastAsia="微软雅黑" w:hAnsi="微软雅黑" w:cs="宋体" w:hint="eastAsia"/>
          <w:color w:val="000000"/>
          <w:kern w:val="36"/>
          <w:sz w:val="30"/>
          <w:szCs w:val="30"/>
        </w:rPr>
        <w:t>力乡村振兴暑期社会实践专项活动的事项安排</w:t>
      </w:r>
    </w:p>
    <w:p w:rsidR="00646A8D" w:rsidRPr="00646A8D" w:rsidRDefault="00646A8D" w:rsidP="00127DAB">
      <w:pPr>
        <w:pStyle w:val="customunionstyle"/>
        <w:shd w:val="clear" w:color="auto" w:fill="F8FBFC"/>
        <w:spacing w:beforeLines="100" w:before="312" w:beforeAutospacing="0" w:after="0" w:afterAutospacing="0" w:line="360" w:lineRule="auto"/>
        <w:rPr>
          <w:rFonts w:ascii="微软雅黑" w:eastAsia="微软雅黑" w:hAnsi="微软雅黑"/>
          <w:color w:val="333333"/>
        </w:rPr>
      </w:pPr>
      <w:r w:rsidRPr="00646A8D">
        <w:rPr>
          <w:rStyle w:val="a5"/>
          <w:rFonts w:ascii="微软雅黑" w:hAnsi="微软雅黑" w:hint="eastAsia"/>
          <w:color w:val="333333"/>
        </w:rPr>
        <w:t>各相关高校团委：</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为深入学习宣传贯彻习近平新时代中国特色社会主义思想和党的十九大精神，聚焦乡村振兴战略实施，引导广大青年学子深入基层一线，投身新时代“三农”工作，切实增强“四个自信”，团中央青年发展部、全国农林高校共青团工作联盟、全国高等农业院校大学生服务乡村振兴战略联盟将在2019年继续开展“乡村稼穑情·振兴中国梦”全国农</w:t>
      </w:r>
      <w:proofErr w:type="gramStart"/>
      <w:r w:rsidRPr="00646A8D">
        <w:rPr>
          <w:rFonts w:ascii="微软雅黑" w:eastAsia="微软雅黑" w:hAnsi="微软雅黑" w:hint="eastAsia"/>
          <w:color w:val="333333"/>
        </w:rPr>
        <w:t>科学子聚</w:t>
      </w:r>
      <w:proofErr w:type="gramEnd"/>
      <w:r w:rsidRPr="00646A8D">
        <w:rPr>
          <w:rFonts w:ascii="微软雅黑" w:eastAsia="微软雅黑" w:hAnsi="微软雅黑" w:hint="eastAsia"/>
          <w:color w:val="333333"/>
        </w:rPr>
        <w:t>力乡村振兴暑期社会实践专项活动。现将有关事项通知如下。</w:t>
      </w:r>
    </w:p>
    <w:p w:rsidR="00646A8D" w:rsidRPr="00646A8D" w:rsidRDefault="00646A8D" w:rsidP="00127DAB">
      <w:pPr>
        <w:pStyle w:val="customunionstyle"/>
        <w:shd w:val="clear" w:color="auto" w:fill="F8FBFC"/>
        <w:spacing w:beforeLines="100" w:before="312" w:beforeAutospacing="0" w:after="0" w:afterAutospacing="0" w:line="360" w:lineRule="auto"/>
        <w:ind w:firstLineChars="200" w:firstLine="482"/>
        <w:rPr>
          <w:rStyle w:val="a5"/>
          <w:rFonts w:hint="eastAsia"/>
        </w:rPr>
      </w:pPr>
      <w:r w:rsidRPr="00646A8D">
        <w:rPr>
          <w:rStyle w:val="a5"/>
          <w:rFonts w:ascii="微软雅黑" w:hAnsi="微软雅黑" w:hint="eastAsia"/>
          <w:color w:val="333333"/>
        </w:rPr>
        <w:t>一、活动主题</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乡村稼穑情·振兴中国梦</w:t>
      </w:r>
    </w:p>
    <w:p w:rsidR="00646A8D" w:rsidRPr="00646A8D" w:rsidRDefault="00646A8D" w:rsidP="00127DAB">
      <w:pPr>
        <w:pStyle w:val="customunionstyle"/>
        <w:shd w:val="clear" w:color="auto" w:fill="F8FBFC"/>
        <w:spacing w:before="0" w:beforeAutospacing="0" w:after="0" w:afterAutospacing="0" w:line="360" w:lineRule="auto"/>
        <w:ind w:firstLineChars="200" w:firstLine="482"/>
        <w:rPr>
          <w:rFonts w:ascii="微软雅黑" w:eastAsia="微软雅黑" w:hAnsi="微软雅黑" w:hint="eastAsia"/>
          <w:color w:val="333333"/>
        </w:rPr>
      </w:pPr>
      <w:r w:rsidRPr="00646A8D">
        <w:rPr>
          <w:rStyle w:val="a5"/>
          <w:rFonts w:ascii="微软雅黑" w:hAnsi="微软雅黑" w:hint="eastAsia"/>
          <w:color w:val="333333"/>
        </w:rPr>
        <w:t>二、组织单位</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指导单位：团中央青年发展部</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主办单位：全国农林高校共青团工作联盟、全国高等农业院校大学生服务乡村振兴战略联盟</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承办单位：中国农业大学</w:t>
      </w:r>
    </w:p>
    <w:p w:rsidR="00646A8D" w:rsidRPr="00646A8D" w:rsidRDefault="00646A8D" w:rsidP="00127DAB">
      <w:pPr>
        <w:pStyle w:val="customunionstyle"/>
        <w:shd w:val="clear" w:color="auto" w:fill="F8FBFC"/>
        <w:spacing w:before="0" w:beforeAutospacing="0" w:after="0" w:afterAutospacing="0" w:line="360" w:lineRule="auto"/>
        <w:ind w:firstLineChars="200" w:firstLine="482"/>
        <w:rPr>
          <w:rFonts w:ascii="微软雅黑" w:eastAsia="微软雅黑" w:hAnsi="微软雅黑" w:hint="eastAsia"/>
          <w:color w:val="333333"/>
        </w:rPr>
      </w:pPr>
      <w:r w:rsidRPr="00646A8D">
        <w:rPr>
          <w:rStyle w:val="a5"/>
          <w:rFonts w:ascii="微软雅黑" w:hAnsi="微软雅黑" w:hint="eastAsia"/>
          <w:color w:val="333333"/>
        </w:rPr>
        <w:t>三、时间地点</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2019年7月至9月，实践地点为全国贫困村、低收入村等深度贫困地区。</w:t>
      </w:r>
    </w:p>
    <w:p w:rsidR="00646A8D" w:rsidRPr="00646A8D" w:rsidRDefault="00646A8D" w:rsidP="00127DAB">
      <w:pPr>
        <w:pStyle w:val="customunionstyle"/>
        <w:shd w:val="clear" w:color="auto" w:fill="F8FBFC"/>
        <w:spacing w:before="0" w:beforeAutospacing="0" w:after="0" w:afterAutospacing="0" w:line="360" w:lineRule="auto"/>
        <w:ind w:firstLineChars="200" w:firstLine="482"/>
        <w:rPr>
          <w:rFonts w:ascii="微软雅黑" w:eastAsia="微软雅黑" w:hAnsi="微软雅黑" w:hint="eastAsia"/>
          <w:color w:val="333333"/>
        </w:rPr>
      </w:pPr>
      <w:r w:rsidRPr="00646A8D">
        <w:rPr>
          <w:rStyle w:val="a5"/>
          <w:rFonts w:ascii="微软雅黑" w:hAnsi="微软雅黑" w:hint="eastAsia"/>
          <w:color w:val="333333"/>
        </w:rPr>
        <w:t>四、参与对象</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全国高校全日制在校研究生、本专科学生、来华留学生。</w:t>
      </w:r>
    </w:p>
    <w:p w:rsidR="00646A8D" w:rsidRPr="00646A8D" w:rsidRDefault="00646A8D" w:rsidP="00127DAB">
      <w:pPr>
        <w:pStyle w:val="customunionstyle"/>
        <w:shd w:val="clear" w:color="auto" w:fill="F8FBFC"/>
        <w:spacing w:before="0" w:beforeAutospacing="0" w:after="0" w:afterAutospacing="0" w:line="360" w:lineRule="auto"/>
        <w:ind w:firstLineChars="200" w:firstLine="482"/>
        <w:rPr>
          <w:rFonts w:ascii="微软雅黑" w:eastAsia="微软雅黑" w:hAnsi="微软雅黑" w:hint="eastAsia"/>
          <w:color w:val="333333"/>
        </w:rPr>
      </w:pPr>
      <w:r w:rsidRPr="00646A8D">
        <w:rPr>
          <w:rStyle w:val="a5"/>
          <w:rFonts w:ascii="微软雅黑" w:hAnsi="微软雅黑" w:hint="eastAsia"/>
          <w:color w:val="333333"/>
        </w:rPr>
        <w:t>五、活动内容</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实践活动紧密结合习近平总书记多次在讲话中提出的实施乡村振兴战略的五个要求，即“五个振兴”设计专题活动。</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lastRenderedPageBreak/>
        <w:t>选题</w:t>
      </w:r>
      <w:proofErr w:type="gramStart"/>
      <w:r w:rsidRPr="00646A8D">
        <w:rPr>
          <w:rFonts w:ascii="微软雅黑" w:eastAsia="微软雅黑" w:hAnsi="微软雅黑" w:hint="eastAsia"/>
          <w:color w:val="333333"/>
        </w:rPr>
        <w:t>一</w:t>
      </w:r>
      <w:proofErr w:type="gramEnd"/>
      <w:r w:rsidRPr="00646A8D">
        <w:rPr>
          <w:rFonts w:ascii="微软雅黑" w:eastAsia="微软雅黑" w:hAnsi="微软雅黑" w:hint="eastAsia"/>
          <w:color w:val="333333"/>
        </w:rPr>
        <w:t>：产业振兴</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包含但不限于农村一二三产业融合发展、基础农业帮扶、特色农业发展、农产品增值、农业结构优化、旅游民宿服务业发展、村庄闲置资源利用、金融帮扶需求与对接等。</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选题二：人才振兴</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包含但不限于乡村人力资源梳理、新型农民培育、返乡青年创业环境营造、农村教育帮扶、外部人才与乡村需求对接等。</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选题三：文化振兴</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包含但不限于社会主义核心价值观宣传、法律政策宣讲、乡</w:t>
      </w:r>
      <w:proofErr w:type="gramStart"/>
      <w:r w:rsidRPr="00646A8D">
        <w:rPr>
          <w:rFonts w:ascii="微软雅黑" w:eastAsia="微软雅黑" w:hAnsi="微软雅黑" w:hint="eastAsia"/>
          <w:color w:val="333333"/>
        </w:rPr>
        <w:t>风文明</w:t>
      </w:r>
      <w:proofErr w:type="gramEnd"/>
      <w:r w:rsidRPr="00646A8D">
        <w:rPr>
          <w:rFonts w:ascii="微软雅黑" w:eastAsia="微软雅黑" w:hAnsi="微软雅黑" w:hint="eastAsia"/>
          <w:color w:val="333333"/>
        </w:rPr>
        <w:t>引导、乡村文化交流、村史村志梳理、口述史整理、历史古迹与传统建筑保护、民间传说文本化、文化遗产传承与保护、文化内容数字化呈现、文</w:t>
      </w:r>
      <w:proofErr w:type="gramStart"/>
      <w:r w:rsidRPr="00646A8D">
        <w:rPr>
          <w:rFonts w:ascii="微软雅黑" w:eastAsia="微软雅黑" w:hAnsi="微软雅黑" w:hint="eastAsia"/>
          <w:color w:val="333333"/>
        </w:rPr>
        <w:t>创产品</w:t>
      </w:r>
      <w:proofErr w:type="gramEnd"/>
      <w:r w:rsidRPr="00646A8D">
        <w:rPr>
          <w:rFonts w:ascii="微软雅黑" w:eastAsia="微软雅黑" w:hAnsi="微软雅黑" w:hint="eastAsia"/>
          <w:color w:val="333333"/>
        </w:rPr>
        <w:t>开发、乡村文化标识设计与制作、乡村文化氛围视觉化设计等。挖掘优秀传统农耕文化蕴含的思想观念。</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选题四：生态振兴</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包含但不限于协助村编制环境整治与美丽乡村建设实施方案、农村突出环境问题综合治理、人居环境美化、“厕所革命”、生态环境资源保护、生态产业技术帮扶等。</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选题五：组织振兴</w:t>
      </w:r>
      <w:bookmarkStart w:id="0" w:name="_GoBack"/>
      <w:bookmarkEnd w:id="0"/>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包含但不限于十九大精神与相关政策宣讲、基层党组织联建、促进党员发挥先锋模范作用、基层党建活动创新等。</w:t>
      </w:r>
    </w:p>
    <w:p w:rsidR="00646A8D" w:rsidRPr="00646A8D" w:rsidRDefault="00646A8D" w:rsidP="00127DAB">
      <w:pPr>
        <w:pStyle w:val="customunionstyle"/>
        <w:shd w:val="clear" w:color="auto" w:fill="F8FBFC"/>
        <w:spacing w:before="0" w:beforeAutospacing="0" w:after="0" w:afterAutospacing="0" w:line="360" w:lineRule="auto"/>
        <w:ind w:firstLineChars="200" w:firstLine="482"/>
        <w:rPr>
          <w:rFonts w:ascii="微软雅黑" w:eastAsia="微软雅黑" w:hAnsi="微软雅黑" w:hint="eastAsia"/>
          <w:color w:val="333333"/>
        </w:rPr>
      </w:pPr>
      <w:r w:rsidRPr="00646A8D">
        <w:rPr>
          <w:rStyle w:val="a5"/>
          <w:rFonts w:ascii="微软雅黑" w:hAnsi="微软雅黑" w:hint="eastAsia"/>
          <w:color w:val="333333"/>
        </w:rPr>
        <w:t>六、活动安排</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（一）团队申报与审核（6月21日前）</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color w:val="333333"/>
        </w:rPr>
      </w:pPr>
      <w:r w:rsidRPr="00646A8D">
        <w:rPr>
          <w:rFonts w:ascii="微软雅黑" w:eastAsia="微软雅黑" w:hAnsi="微软雅黑" w:hint="eastAsia"/>
          <w:color w:val="333333"/>
        </w:rPr>
        <w:lastRenderedPageBreak/>
        <w:t>各实践团队按照要求填写申报材料。各高校团委负责审核、遴选及经费配备，至多推荐2支团队。将推荐材料（附件1、2）打包以学校名称+乡村振兴专项命名邮件，发送至causjb2019@163.com。纸质</w:t>
      </w:r>
      <w:proofErr w:type="gramStart"/>
      <w:r w:rsidRPr="00646A8D">
        <w:rPr>
          <w:rFonts w:ascii="微软雅黑" w:eastAsia="微软雅黑" w:hAnsi="微软雅黑" w:hint="eastAsia"/>
          <w:color w:val="333333"/>
        </w:rPr>
        <w:t>版材料</w:t>
      </w:r>
      <w:proofErr w:type="gramEnd"/>
      <w:r w:rsidRPr="00646A8D">
        <w:rPr>
          <w:rFonts w:ascii="微软雅黑" w:eastAsia="微软雅黑" w:hAnsi="微软雅黑" w:hint="eastAsia"/>
          <w:color w:val="333333"/>
        </w:rPr>
        <w:t>盖章后统一邮寄至北京市海淀区清华东路17号中国</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（二）团队遴选（6月22日至6月30日）</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组织方将邀请相关专家对申报材料进行审核，遴选发布入围团队。</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（三）开展实践（7月至8月）</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入围团队按照活动要求和</w:t>
      </w:r>
      <w:proofErr w:type="gramStart"/>
      <w:r w:rsidRPr="00646A8D">
        <w:rPr>
          <w:rFonts w:ascii="微软雅黑" w:eastAsia="微软雅黑" w:hAnsi="微软雅黑" w:hint="eastAsia"/>
          <w:color w:val="333333"/>
        </w:rPr>
        <w:t>拟实施</w:t>
      </w:r>
      <w:proofErr w:type="gramEnd"/>
      <w:r w:rsidRPr="00646A8D">
        <w:rPr>
          <w:rFonts w:ascii="微软雅黑" w:eastAsia="微软雅黑" w:hAnsi="微软雅黑" w:hint="eastAsia"/>
          <w:color w:val="333333"/>
        </w:rPr>
        <w:t>方案，</w:t>
      </w:r>
      <w:proofErr w:type="gramStart"/>
      <w:r w:rsidRPr="00646A8D">
        <w:rPr>
          <w:rFonts w:ascii="微软雅黑" w:eastAsia="微软雅黑" w:hAnsi="微软雅黑" w:hint="eastAsia"/>
          <w:color w:val="333333"/>
        </w:rPr>
        <w:t>赴实践</w:t>
      </w:r>
      <w:proofErr w:type="gramEnd"/>
      <w:r w:rsidRPr="00646A8D">
        <w:rPr>
          <w:rFonts w:ascii="微软雅黑" w:eastAsia="微软雅黑" w:hAnsi="微软雅黑" w:hint="eastAsia"/>
          <w:color w:val="333333"/>
        </w:rPr>
        <w:t>地开展相应实践活动，及时总结过程性成果，做好宣传与报道工作。</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（四）活动总结（9月中旬）</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实践结束后，各团队需按照要求总结并提交各</w:t>
      </w:r>
      <w:proofErr w:type="gramStart"/>
      <w:r w:rsidRPr="00646A8D">
        <w:rPr>
          <w:rFonts w:ascii="微软雅黑" w:eastAsia="微软雅黑" w:hAnsi="微软雅黑" w:hint="eastAsia"/>
          <w:color w:val="333333"/>
        </w:rPr>
        <w:t>类实践</w:t>
      </w:r>
      <w:proofErr w:type="gramEnd"/>
      <w:r w:rsidRPr="00646A8D">
        <w:rPr>
          <w:rFonts w:ascii="微软雅黑" w:eastAsia="微软雅黑" w:hAnsi="微软雅黑" w:hint="eastAsia"/>
          <w:color w:val="333333"/>
        </w:rPr>
        <w:t>成果。组织方将邀请专家对实践团队和实践成果进行评审，遴选出</w:t>
      </w:r>
      <w:proofErr w:type="gramStart"/>
      <w:r w:rsidRPr="00646A8D">
        <w:rPr>
          <w:rFonts w:ascii="微软雅黑" w:eastAsia="微软雅黑" w:hAnsi="微软雅黑" w:hint="eastAsia"/>
          <w:color w:val="333333"/>
        </w:rPr>
        <w:t>优秀实践</w:t>
      </w:r>
      <w:proofErr w:type="gramEnd"/>
      <w:r w:rsidRPr="00646A8D">
        <w:rPr>
          <w:rFonts w:ascii="微软雅黑" w:eastAsia="微软雅黑" w:hAnsi="微软雅黑" w:hint="eastAsia"/>
          <w:color w:val="333333"/>
        </w:rPr>
        <w:t>团队和</w:t>
      </w:r>
      <w:proofErr w:type="gramStart"/>
      <w:r w:rsidRPr="00646A8D">
        <w:rPr>
          <w:rFonts w:ascii="微软雅黑" w:eastAsia="微软雅黑" w:hAnsi="微软雅黑" w:hint="eastAsia"/>
          <w:color w:val="333333"/>
        </w:rPr>
        <w:t>优秀实践</w:t>
      </w:r>
      <w:proofErr w:type="gramEnd"/>
      <w:r w:rsidRPr="00646A8D">
        <w:rPr>
          <w:rFonts w:ascii="微软雅黑" w:eastAsia="微软雅黑" w:hAnsi="微软雅黑" w:hint="eastAsia"/>
          <w:color w:val="333333"/>
        </w:rPr>
        <w:t>成果，具体成果验收要求和评选标准另行通知。</w:t>
      </w:r>
    </w:p>
    <w:p w:rsidR="00646A8D" w:rsidRPr="00646A8D" w:rsidRDefault="00646A8D" w:rsidP="00127DAB">
      <w:pPr>
        <w:pStyle w:val="customunionstyle"/>
        <w:shd w:val="clear" w:color="auto" w:fill="F8FBFC"/>
        <w:spacing w:before="0" w:beforeAutospacing="0" w:after="0" w:afterAutospacing="0" w:line="360" w:lineRule="auto"/>
        <w:ind w:firstLineChars="200" w:firstLine="482"/>
        <w:rPr>
          <w:rFonts w:ascii="微软雅黑" w:eastAsia="微软雅黑" w:hAnsi="微软雅黑" w:hint="eastAsia"/>
          <w:color w:val="333333"/>
        </w:rPr>
      </w:pPr>
      <w:r w:rsidRPr="00646A8D">
        <w:rPr>
          <w:rStyle w:val="a5"/>
          <w:rFonts w:ascii="微软雅黑" w:hAnsi="微软雅黑" w:hint="eastAsia"/>
          <w:color w:val="333333"/>
        </w:rPr>
        <w:t>七、有关事项</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（一）提高社会实践活动实效。各高校团委要认真选拔</w:t>
      </w:r>
      <w:proofErr w:type="gramStart"/>
      <w:r w:rsidRPr="00646A8D">
        <w:rPr>
          <w:rFonts w:ascii="微软雅黑" w:eastAsia="微软雅黑" w:hAnsi="微软雅黑" w:hint="eastAsia"/>
          <w:color w:val="333333"/>
        </w:rPr>
        <w:t>优秀实践</w:t>
      </w:r>
      <w:proofErr w:type="gramEnd"/>
      <w:r w:rsidRPr="00646A8D">
        <w:rPr>
          <w:rFonts w:ascii="微软雅黑" w:eastAsia="微软雅黑" w:hAnsi="微软雅黑" w:hint="eastAsia"/>
          <w:color w:val="333333"/>
        </w:rPr>
        <w:t>小队，根据通知要求和时间节点，做好申报材料的汇总、审核和报送工作，加强对实践团队的前期指导。</w:t>
      </w:r>
    </w:p>
    <w:p w:rsidR="00646A8D" w:rsidRP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（二）确保社会实践活动安全。派出高校应选派相关指导教师进行专业指导，加强安全教育，做好前期调研和准备工作，特别关注服务地的自然条件和极端气候变化，做好自然灾害和突发事件的应对预案。</w:t>
      </w:r>
    </w:p>
    <w:p w:rsidR="00646A8D" w:rsidRDefault="00646A8D"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646A8D">
        <w:rPr>
          <w:rFonts w:ascii="微软雅黑" w:eastAsia="微软雅黑" w:hAnsi="微软雅黑" w:hint="eastAsia"/>
          <w:color w:val="333333"/>
        </w:rPr>
        <w:t>（三）加强品牌推广和媒体综合传播。各社会实践团队要充分利用各类媒体平台，加强对活动进展、活动效果以及典型事迹、优秀个人的宣传报道。</w:t>
      </w:r>
    </w:p>
    <w:p w:rsidR="00127DAB" w:rsidRDefault="00127DAB"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p>
    <w:p w:rsidR="00127DAB" w:rsidRPr="00127DAB" w:rsidRDefault="00127DAB"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color w:val="333333"/>
        </w:rPr>
      </w:pPr>
      <w:r w:rsidRPr="00127DAB">
        <w:rPr>
          <w:rFonts w:ascii="微软雅黑" w:eastAsia="微软雅黑" w:hAnsi="微软雅黑" w:hint="eastAsia"/>
          <w:color w:val="333333"/>
        </w:rPr>
        <w:t>联系单位：中国农业大学</w:t>
      </w:r>
    </w:p>
    <w:p w:rsidR="00127DAB" w:rsidRPr="00127DAB" w:rsidRDefault="00127DAB"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127DAB">
        <w:rPr>
          <w:rFonts w:ascii="微软雅黑" w:eastAsia="微软雅黑" w:hAnsi="微软雅黑" w:hint="eastAsia"/>
          <w:color w:val="333333"/>
        </w:rPr>
        <w:t>联 系 人：吕老师，秦老师</w:t>
      </w:r>
    </w:p>
    <w:p w:rsidR="00127DAB" w:rsidRPr="00127DAB" w:rsidRDefault="00127DAB"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127DAB">
        <w:rPr>
          <w:rFonts w:ascii="微软雅黑" w:eastAsia="微软雅黑" w:hAnsi="微软雅黑" w:hint="eastAsia"/>
          <w:color w:val="333333"/>
        </w:rPr>
        <w:t>办公电话：010—51423171，51423172</w:t>
      </w:r>
    </w:p>
    <w:p w:rsidR="00127DAB" w:rsidRPr="00127DAB" w:rsidRDefault="00127DAB" w:rsidP="00127DAB">
      <w:pPr>
        <w:pStyle w:val="customunionstyle"/>
        <w:shd w:val="clear" w:color="auto" w:fill="F8FBFC"/>
        <w:spacing w:before="0" w:beforeAutospacing="0" w:after="0" w:afterAutospacing="0" w:line="360" w:lineRule="auto"/>
        <w:ind w:firstLineChars="200" w:firstLine="480"/>
        <w:rPr>
          <w:rFonts w:ascii="微软雅黑" w:eastAsia="微软雅黑" w:hAnsi="微软雅黑" w:hint="eastAsia"/>
          <w:color w:val="333333"/>
        </w:rPr>
      </w:pPr>
      <w:r w:rsidRPr="00127DAB">
        <w:rPr>
          <w:rFonts w:ascii="微软雅黑" w:eastAsia="微软雅黑" w:hAnsi="微软雅黑" w:hint="eastAsia"/>
          <w:color w:val="333333"/>
        </w:rPr>
        <w:t>电子邮箱：causjb2019@163.com</w:t>
      </w:r>
    </w:p>
    <w:p w:rsidR="00127DAB" w:rsidRPr="00127DAB" w:rsidRDefault="00127DAB" w:rsidP="00127DAB">
      <w:pPr>
        <w:pStyle w:val="customunionstyle"/>
        <w:shd w:val="clear" w:color="auto" w:fill="F8FBFC"/>
        <w:spacing w:before="0" w:beforeAutospacing="0" w:after="0" w:afterAutospacing="0" w:line="360" w:lineRule="auto"/>
        <w:jc w:val="right"/>
        <w:rPr>
          <w:rFonts w:ascii="微软雅黑" w:eastAsia="微软雅黑" w:hAnsi="微软雅黑" w:hint="eastAsia"/>
          <w:color w:val="333333"/>
        </w:rPr>
      </w:pPr>
      <w:r w:rsidRPr="00127DAB">
        <w:rPr>
          <w:rFonts w:ascii="微软雅黑" w:eastAsia="微软雅黑" w:hAnsi="微软雅黑" w:hint="eastAsia"/>
          <w:color w:val="333333"/>
        </w:rPr>
        <w:t>团中央青年发展部</w:t>
      </w:r>
    </w:p>
    <w:p w:rsidR="00127DAB" w:rsidRPr="00127DAB" w:rsidRDefault="00127DAB" w:rsidP="00127DAB">
      <w:pPr>
        <w:pStyle w:val="customunionstyle"/>
        <w:shd w:val="clear" w:color="auto" w:fill="F8FBFC"/>
        <w:spacing w:before="0" w:beforeAutospacing="0" w:after="0" w:afterAutospacing="0" w:line="360" w:lineRule="auto"/>
        <w:jc w:val="right"/>
        <w:rPr>
          <w:rFonts w:ascii="微软雅黑" w:eastAsia="微软雅黑" w:hAnsi="微软雅黑" w:hint="eastAsia"/>
          <w:color w:val="333333"/>
        </w:rPr>
      </w:pPr>
      <w:r w:rsidRPr="00127DAB">
        <w:rPr>
          <w:rFonts w:ascii="微软雅黑" w:eastAsia="微软雅黑" w:hAnsi="微软雅黑" w:hint="eastAsia"/>
          <w:color w:val="333333"/>
        </w:rPr>
        <w:t>2019年6月10日</w:t>
      </w:r>
    </w:p>
    <w:p w:rsidR="00127DAB" w:rsidRPr="00127DAB" w:rsidRDefault="00127DAB" w:rsidP="00646A8D">
      <w:pPr>
        <w:pStyle w:val="customunionstyle"/>
        <w:shd w:val="clear" w:color="auto" w:fill="F8FBFC"/>
        <w:spacing w:before="0" w:beforeAutospacing="0" w:after="210" w:afterAutospacing="0"/>
        <w:ind w:firstLineChars="200" w:firstLine="480"/>
        <w:rPr>
          <w:rFonts w:ascii="微软雅黑" w:eastAsia="微软雅黑" w:hAnsi="微软雅黑"/>
          <w:color w:val="333333"/>
        </w:rPr>
      </w:pPr>
    </w:p>
    <w:sectPr w:rsidR="00127DAB" w:rsidRPr="00127D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B3" w:rsidRDefault="001464B3" w:rsidP="006624EB">
      <w:r>
        <w:separator/>
      </w:r>
    </w:p>
  </w:endnote>
  <w:endnote w:type="continuationSeparator" w:id="0">
    <w:p w:rsidR="001464B3" w:rsidRDefault="001464B3" w:rsidP="0066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B3" w:rsidRDefault="001464B3" w:rsidP="006624EB">
      <w:r>
        <w:separator/>
      </w:r>
    </w:p>
  </w:footnote>
  <w:footnote w:type="continuationSeparator" w:id="0">
    <w:p w:rsidR="001464B3" w:rsidRDefault="001464B3" w:rsidP="0066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8D"/>
    <w:rsid w:val="00127DAB"/>
    <w:rsid w:val="001464B3"/>
    <w:rsid w:val="004F2558"/>
    <w:rsid w:val="00524564"/>
    <w:rsid w:val="00646A8D"/>
    <w:rsid w:val="006624EB"/>
    <w:rsid w:val="00804CB5"/>
    <w:rsid w:val="0094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B5"/>
    <w:pPr>
      <w:widowControl w:val="0"/>
      <w:jc w:val="both"/>
    </w:pPr>
  </w:style>
  <w:style w:type="paragraph" w:styleId="1">
    <w:name w:val="heading 1"/>
    <w:basedOn w:val="a"/>
    <w:next w:val="a"/>
    <w:link w:val="1Char"/>
    <w:uiPriority w:val="9"/>
    <w:qFormat/>
    <w:rsid w:val="00804CB5"/>
    <w:pPr>
      <w:keepNext/>
      <w:pBdr>
        <w:bottom w:val="single" w:sz="18" w:space="1" w:color="auto"/>
      </w:pBdr>
      <w:snapToGrid w:val="0"/>
      <w:spacing w:beforeLines="50" w:before="50" w:afterLines="50" w:after="50"/>
      <w:outlineLvl w:val="0"/>
    </w:pPr>
    <w:rPr>
      <w:rFonts w:ascii="Arial" w:eastAsia="微软雅黑" w:hAnsi="Arial"/>
      <w:b/>
      <w:sz w:val="32"/>
    </w:rPr>
  </w:style>
  <w:style w:type="paragraph" w:styleId="2">
    <w:name w:val="heading 2"/>
    <w:basedOn w:val="a"/>
    <w:next w:val="a"/>
    <w:link w:val="2Char"/>
    <w:uiPriority w:val="9"/>
    <w:unhideWhenUsed/>
    <w:qFormat/>
    <w:rsid w:val="00804CB5"/>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
    <w:next w:val="a"/>
    <w:link w:val="3Char"/>
    <w:uiPriority w:val="9"/>
    <w:unhideWhenUsed/>
    <w:qFormat/>
    <w:rsid w:val="00804CB5"/>
    <w:pPr>
      <w:keepNext/>
      <w:snapToGrid w:val="0"/>
      <w:spacing w:beforeLines="50" w:before="50" w:afterLines="50" w:after="50"/>
      <w:outlineLvl w:val="2"/>
    </w:pPr>
    <w:rPr>
      <w:rFonts w:ascii="Arial" w:eastAsia="微软雅黑"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4CB5"/>
    <w:rPr>
      <w:rFonts w:ascii="Arial" w:eastAsia="微软雅黑" w:hAnsi="Arial"/>
      <w:b/>
      <w:sz w:val="32"/>
    </w:rPr>
  </w:style>
  <w:style w:type="character" w:customStyle="1" w:styleId="2Char">
    <w:name w:val="标题 2 Char"/>
    <w:basedOn w:val="a0"/>
    <w:link w:val="2"/>
    <w:uiPriority w:val="9"/>
    <w:rsid w:val="00804CB5"/>
    <w:rPr>
      <w:rFonts w:ascii="Arial" w:eastAsia="微软雅黑" w:hAnsi="Arial"/>
      <w:b/>
      <w:sz w:val="28"/>
      <w:szCs w:val="30"/>
    </w:rPr>
  </w:style>
  <w:style w:type="character" w:customStyle="1" w:styleId="3Char">
    <w:name w:val="标题 3 Char"/>
    <w:basedOn w:val="a0"/>
    <w:link w:val="3"/>
    <w:uiPriority w:val="9"/>
    <w:rsid w:val="00804CB5"/>
    <w:rPr>
      <w:rFonts w:ascii="Arial" w:eastAsia="微软雅黑" w:hAnsi="Arial"/>
      <w:b/>
      <w:sz w:val="24"/>
    </w:rPr>
  </w:style>
  <w:style w:type="paragraph" w:styleId="a3">
    <w:name w:val="footer"/>
    <w:basedOn w:val="a"/>
    <w:link w:val="Char"/>
    <w:uiPriority w:val="99"/>
    <w:unhideWhenUsed/>
    <w:rsid w:val="00804CB5"/>
    <w:pPr>
      <w:tabs>
        <w:tab w:val="center" w:pos="4153"/>
        <w:tab w:val="right" w:pos="8306"/>
      </w:tabs>
      <w:snapToGrid w:val="0"/>
      <w:jc w:val="left"/>
    </w:pPr>
    <w:rPr>
      <w:sz w:val="18"/>
      <w:szCs w:val="18"/>
    </w:rPr>
  </w:style>
  <w:style w:type="character" w:customStyle="1" w:styleId="Char">
    <w:name w:val="页脚 Char"/>
    <w:basedOn w:val="a0"/>
    <w:link w:val="a3"/>
    <w:uiPriority w:val="99"/>
    <w:rsid w:val="00804CB5"/>
    <w:rPr>
      <w:sz w:val="18"/>
      <w:szCs w:val="18"/>
    </w:rPr>
  </w:style>
  <w:style w:type="paragraph" w:styleId="a4">
    <w:name w:val="header"/>
    <w:basedOn w:val="a"/>
    <w:link w:val="Char0"/>
    <w:uiPriority w:val="99"/>
    <w:unhideWhenUsed/>
    <w:rsid w:val="00804C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04CB5"/>
    <w:rPr>
      <w:sz w:val="18"/>
      <w:szCs w:val="18"/>
    </w:rPr>
  </w:style>
  <w:style w:type="paragraph" w:customStyle="1" w:styleId="customunionstyle">
    <w:name w:val="custom_unionstyle"/>
    <w:basedOn w:val="a"/>
    <w:rsid w:val="00646A8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46A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B5"/>
    <w:pPr>
      <w:widowControl w:val="0"/>
      <w:jc w:val="both"/>
    </w:pPr>
  </w:style>
  <w:style w:type="paragraph" w:styleId="1">
    <w:name w:val="heading 1"/>
    <w:basedOn w:val="a"/>
    <w:next w:val="a"/>
    <w:link w:val="1Char"/>
    <w:uiPriority w:val="9"/>
    <w:qFormat/>
    <w:rsid w:val="00804CB5"/>
    <w:pPr>
      <w:keepNext/>
      <w:pBdr>
        <w:bottom w:val="single" w:sz="18" w:space="1" w:color="auto"/>
      </w:pBdr>
      <w:snapToGrid w:val="0"/>
      <w:spacing w:beforeLines="50" w:before="50" w:afterLines="50" w:after="50"/>
      <w:outlineLvl w:val="0"/>
    </w:pPr>
    <w:rPr>
      <w:rFonts w:ascii="Arial" w:eastAsia="微软雅黑" w:hAnsi="Arial"/>
      <w:b/>
      <w:sz w:val="32"/>
    </w:rPr>
  </w:style>
  <w:style w:type="paragraph" w:styleId="2">
    <w:name w:val="heading 2"/>
    <w:basedOn w:val="a"/>
    <w:next w:val="a"/>
    <w:link w:val="2Char"/>
    <w:uiPriority w:val="9"/>
    <w:unhideWhenUsed/>
    <w:qFormat/>
    <w:rsid w:val="00804CB5"/>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
    <w:next w:val="a"/>
    <w:link w:val="3Char"/>
    <w:uiPriority w:val="9"/>
    <w:unhideWhenUsed/>
    <w:qFormat/>
    <w:rsid w:val="00804CB5"/>
    <w:pPr>
      <w:keepNext/>
      <w:snapToGrid w:val="0"/>
      <w:spacing w:beforeLines="50" w:before="50" w:afterLines="50" w:after="50"/>
      <w:outlineLvl w:val="2"/>
    </w:pPr>
    <w:rPr>
      <w:rFonts w:ascii="Arial" w:eastAsia="微软雅黑"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4CB5"/>
    <w:rPr>
      <w:rFonts w:ascii="Arial" w:eastAsia="微软雅黑" w:hAnsi="Arial"/>
      <w:b/>
      <w:sz w:val="32"/>
    </w:rPr>
  </w:style>
  <w:style w:type="character" w:customStyle="1" w:styleId="2Char">
    <w:name w:val="标题 2 Char"/>
    <w:basedOn w:val="a0"/>
    <w:link w:val="2"/>
    <w:uiPriority w:val="9"/>
    <w:rsid w:val="00804CB5"/>
    <w:rPr>
      <w:rFonts w:ascii="Arial" w:eastAsia="微软雅黑" w:hAnsi="Arial"/>
      <w:b/>
      <w:sz w:val="28"/>
      <w:szCs w:val="30"/>
    </w:rPr>
  </w:style>
  <w:style w:type="character" w:customStyle="1" w:styleId="3Char">
    <w:name w:val="标题 3 Char"/>
    <w:basedOn w:val="a0"/>
    <w:link w:val="3"/>
    <w:uiPriority w:val="9"/>
    <w:rsid w:val="00804CB5"/>
    <w:rPr>
      <w:rFonts w:ascii="Arial" w:eastAsia="微软雅黑" w:hAnsi="Arial"/>
      <w:b/>
      <w:sz w:val="24"/>
    </w:rPr>
  </w:style>
  <w:style w:type="paragraph" w:styleId="a3">
    <w:name w:val="footer"/>
    <w:basedOn w:val="a"/>
    <w:link w:val="Char"/>
    <w:uiPriority w:val="99"/>
    <w:unhideWhenUsed/>
    <w:rsid w:val="00804CB5"/>
    <w:pPr>
      <w:tabs>
        <w:tab w:val="center" w:pos="4153"/>
        <w:tab w:val="right" w:pos="8306"/>
      </w:tabs>
      <w:snapToGrid w:val="0"/>
      <w:jc w:val="left"/>
    </w:pPr>
    <w:rPr>
      <w:sz w:val="18"/>
      <w:szCs w:val="18"/>
    </w:rPr>
  </w:style>
  <w:style w:type="character" w:customStyle="1" w:styleId="Char">
    <w:name w:val="页脚 Char"/>
    <w:basedOn w:val="a0"/>
    <w:link w:val="a3"/>
    <w:uiPriority w:val="99"/>
    <w:rsid w:val="00804CB5"/>
    <w:rPr>
      <w:sz w:val="18"/>
      <w:szCs w:val="18"/>
    </w:rPr>
  </w:style>
  <w:style w:type="paragraph" w:styleId="a4">
    <w:name w:val="header"/>
    <w:basedOn w:val="a"/>
    <w:link w:val="Char0"/>
    <w:uiPriority w:val="99"/>
    <w:unhideWhenUsed/>
    <w:rsid w:val="00804C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04CB5"/>
    <w:rPr>
      <w:sz w:val="18"/>
      <w:szCs w:val="18"/>
    </w:rPr>
  </w:style>
  <w:style w:type="paragraph" w:customStyle="1" w:styleId="customunionstyle">
    <w:name w:val="custom_unionstyle"/>
    <w:basedOn w:val="a"/>
    <w:rsid w:val="00646A8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46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4199">
      <w:bodyDiv w:val="1"/>
      <w:marLeft w:val="0"/>
      <w:marRight w:val="0"/>
      <w:marTop w:val="0"/>
      <w:marBottom w:val="0"/>
      <w:divBdr>
        <w:top w:val="none" w:sz="0" w:space="0" w:color="auto"/>
        <w:left w:val="none" w:sz="0" w:space="0" w:color="auto"/>
        <w:bottom w:val="none" w:sz="0" w:space="0" w:color="auto"/>
        <w:right w:val="none" w:sz="0" w:space="0" w:color="auto"/>
      </w:divBdr>
    </w:div>
    <w:div w:id="6376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241</Words>
  <Characters>1379</Characters>
  <Application>Microsoft Office Word</Application>
  <DocSecurity>0</DocSecurity>
  <Lines>11</Lines>
  <Paragraphs>3</Paragraphs>
  <ScaleCrop>false</ScaleCrop>
  <Company>微软中国</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古今</dc:creator>
  <cp:lastModifiedBy>古今</cp:lastModifiedBy>
  <cp:revision>3</cp:revision>
  <dcterms:created xsi:type="dcterms:W3CDTF">2019-06-11T12:16:00Z</dcterms:created>
  <dcterms:modified xsi:type="dcterms:W3CDTF">2019-06-11T12:36:00Z</dcterms:modified>
</cp:coreProperties>
</file>