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87" w:rsidRPr="002D0A59" w:rsidRDefault="002D0A59">
      <w:pPr>
        <w:rPr>
          <w:rFonts w:ascii="Times New Roman" w:eastAsia="方正仿宋_GBK" w:hAnsi="Times New Roman"/>
          <w:sz w:val="30"/>
          <w:szCs w:val="30"/>
        </w:rPr>
      </w:pPr>
      <w:r w:rsidRPr="002D0A59">
        <w:rPr>
          <w:rFonts w:ascii="黑体" w:eastAsia="黑体" w:hAnsi="黑体" w:hint="eastAsia"/>
          <w:sz w:val="30"/>
          <w:szCs w:val="30"/>
        </w:rPr>
        <w:t>附件</w:t>
      </w:r>
      <w:r w:rsidRPr="002D0A59">
        <w:rPr>
          <w:rFonts w:ascii="Times New Roman" w:eastAsia="方正仿宋_GBK" w:hAnsi="Times New Roman" w:hint="eastAsia"/>
          <w:sz w:val="30"/>
          <w:szCs w:val="30"/>
        </w:rPr>
        <w:t>2</w:t>
      </w:r>
      <w:bookmarkStart w:id="0" w:name="_GoBack"/>
      <w:bookmarkEnd w:id="0"/>
    </w:p>
    <w:p w:rsidR="002D0A59" w:rsidRPr="002D0A59" w:rsidRDefault="002D0A59" w:rsidP="002D0A59">
      <w:pPr>
        <w:spacing w:line="720" w:lineRule="exact"/>
        <w:jc w:val="center"/>
        <w:rPr>
          <w:rFonts w:ascii="方正小标宋_GBK" w:eastAsia="方正小标宋_GBK" w:hAnsi="Times New Roman" w:hint="eastAsia"/>
          <w:sz w:val="36"/>
          <w:szCs w:val="36"/>
        </w:rPr>
      </w:pPr>
      <w:r w:rsidRPr="002D0A59">
        <w:rPr>
          <w:rFonts w:ascii="方正小标宋_GBK" w:eastAsia="方正小标宋_GBK" w:hAnsi="Times New Roman" w:hint="eastAsia"/>
          <w:sz w:val="36"/>
          <w:szCs w:val="36"/>
        </w:rPr>
        <w:t>其他国家级贫困县名单</w:t>
      </w:r>
    </w:p>
    <w:p w:rsidR="002D0A59" w:rsidRPr="002D0A59" w:rsidRDefault="002D0A59" w:rsidP="002D0A59">
      <w:pPr>
        <w:spacing w:line="200" w:lineRule="exact"/>
        <w:jc w:val="center"/>
        <w:rPr>
          <w:rFonts w:ascii="Times New Roman" w:eastAsia="方正仿宋_GBK" w:hAnsi="Times New Roman" w:hint="eastAsia"/>
          <w:sz w:val="24"/>
          <w:szCs w:val="24"/>
        </w:rPr>
      </w:pPr>
    </w:p>
    <w:tbl>
      <w:tblPr>
        <w:tblW w:w="86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7938"/>
      </w:tblGrid>
      <w:tr w:rsidR="002D0A59" w:rsidRPr="002D0A59" w:rsidTr="002D0A59">
        <w:trPr>
          <w:trHeight w:val="20"/>
          <w:tblHeader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方正黑体_GBK" w:eastAsia="方正黑体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方正黑体_GBK" w:eastAsia="方正黑体_GBK" w:hAnsi="Times New Roman" w:hint="eastAsia"/>
                <w:sz w:val="24"/>
                <w:szCs w:val="24"/>
                <w:lang w:val="zh-TW" w:bidi="ug-CN"/>
              </w:rPr>
              <w:t>编号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jc w:val="center"/>
              <w:rPr>
                <w:rFonts w:ascii="方正黑体_GBK" w:eastAsia="方正黑体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方正黑体_GBK" w:eastAsia="方正黑体_GBK" w:hAnsi="Times New Roman" w:hint="eastAsia"/>
                <w:sz w:val="24"/>
                <w:szCs w:val="24"/>
                <w:lang w:val="zh-TW" w:bidi="ug-CN"/>
              </w:rPr>
              <w:t>名称（所在片区、省）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雷波（乌蒙山区、四川）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宁陕（秦巴山区、陕西）；光山（大别山区、河南）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舒城、颍东（安徽）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舟曲（四省藏区、甘肃）；台江（滇桂黔石漠化区、贵州）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科尔沁右翼中旗（大兴安岭南麓山区、内蒙古）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6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赫章（乌蒙山区、贵州）；晴隆、望谟、三都（滇桂黔石漠化区、贵州）；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 xml:space="preserve">  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积石山（六盘山区、甘肃）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行唐（河北）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扎赉特旗（大兴安岭南麓山区、内蒙古）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安图（吉林）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广河（六盘山区、甘肃）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彭水（武陵山区、重庆）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化德（燕山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-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太行山区、内蒙古）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临城（燕山—太行山区、河北）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14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武邑（河北）；安远（江西）；大关（乌蒙山区、云南）；墨江（滇西边境山区、云南）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15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南召（秦巴山区、河南）；镇原（六盘山区、甘肃）；唐县（燕山—太行山区、河北）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虞城（河南）；滦平（河北）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杂多（四省藏区、青海）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和顺、壶关（山西）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lastRenderedPageBreak/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灵丘（燕山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-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太行山区、山西）；石楼（吕梁山区、山西）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武都（秦巴山区、甘肃）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临潭（四省藏区、甘肃）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岚县、临县（吕梁山区、山西）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德格（四省藏区、四川）；平顺（山西）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石阡（武陵山区、贵州）；新河（河北）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囊谦（四省藏区、青海）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左权（山西）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27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开县（重庆）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文县（秦巴山区、甘肃）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榆中（六盘山区、甘肃）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泽库（四省藏区、青海）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31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喜德（乌蒙山区、四川）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越西（乌蒙山区、四川）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鄱阳（江西）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江口（武陵山区、贵州）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35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太仆寺旗（内蒙古）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36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睢县（河南）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37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西畴、富宁（滇桂黔石漠化区、云南）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38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怀安、张北（燕山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-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太行山区、河北）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39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麻栗坡（滇桂黔石漠化区、云南）；金平（滇西边境山区、云南）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40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田东（广西）；汪清（吉林）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41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青龙（河北）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lastRenderedPageBreak/>
              <w:t>42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佳县（吕梁山区、陕西）；柞水（秦巴山区、陕西）；井冈山、永新（罗霄山区、江西）；屏山（乌蒙山区、四川）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43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洛宁、汝阳（秦巴山区、河南）；南部（四川）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44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巴林右旗（内蒙古）；德保（滇桂黔石漠化区、广西）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45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兴仁、普安（滇桂黔石漠化区、贵州）；三江（滇桂黔石漠化区、广西）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46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敖汉旗（内蒙古）；盐山（河北）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47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遂川、莲花（罗霄山区、江西）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48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苍溪（秦巴山区、四川）；阜城（河北）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49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平江（湖南）；永胜（滇西边境山区、云南）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天镇（燕山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-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太行山区、山西）；金寨（大别山区、安徽）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51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赣县、宁都、兴国、于都（罗霄山区、江西）；琼中（海南）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 xml:space="preserve"> 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52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围场、隆化（燕山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-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太行山区、河北）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53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湟中（六盘山区、青海）、大通（青海）；红安、麻城（大别山区、湖北）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54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小金、色达（四省藏区、四川）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55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城口、巫溪（秦巴山区、重庆）；丰都、武隆（武陵山区、重庆）；万州区（重庆）；郧阳区（秦巴山区、湖北）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56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咸丰、来凤（武陵山区、湖北）；龙山、永顺（武陵山区、湖南）；剑河（滇桂黔石漠化区、贵州）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57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广安（四川）；仪陇（秦巴山区、四川）；城步（武陵山区、湖南）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58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娄烦（山西）；巴马（滇桂黔石漠化区、广西）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59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大宁、永和（吕梁山区、山西）；清涧、子洲（吕梁山区、陕西）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60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广灵（燕山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-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太行山区、山西）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61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宜君、印台（陕西）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lastRenderedPageBreak/>
              <w:t>62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顺平（燕山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-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太行山区、河北）；丹寨（滇桂黔石漠化区、贵州）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63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平乡、魏县（河北）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64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鲁山、卢氏（秦巴山区、河南）；民权（大别山区、河南）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65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平安（青海）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66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同江（黑龙江）；礼县（秦巴山区、甘肃）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67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繁峙（燕山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-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太行山区、山西）；代县（山西）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68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临泉（大别山区、安徽）；砀山（安徽）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69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正镶白旗（内蒙古）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70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罗城、龙胜（滇桂黔石漠化区、广西）；荔波、独山（滇桂黔石漠化区、贵州）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71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桑植（武陵山区、湖南）；崇礼（河北）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72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龙井（吉林）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73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赞皇（河北）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74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淅川（秦巴山区、河南）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75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水城（滇黔桂石漠化区、贵州）；环江（滇桂黔石漠化区、广西）；库伦旗（内蒙古）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76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丹凤（秦巴山区、陕西）；上犹（罗霄山区、江西）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 xml:space="preserve"> 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77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会泽（乌蒙山区、云南）；澜沧（滇西边境山区、云南）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78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大名（河北）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79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永靖（六盘山区、甘肃）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80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突泉（大兴安岭南麓山区、内蒙古）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81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奈曼旗（内蒙古）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82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潜山（大别山区、安徽）；寻乌（罗霄山区、江西）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lastRenderedPageBreak/>
              <w:t>83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林甸（大兴安岭南麓山区、黑龙江）；从江（滇桂黔石漠化区、贵州）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84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兴县（吕梁山区、山西）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85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南皮（河北）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86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彭阳（六盘山区、宁夏）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 xml:space="preserve">  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87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英山（大别山区、湖北）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88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和田（南疆三地州、新疆）；栾川（秦巴山区、河南）；勉县（秦巴山区、陕西）；原州区（六盘山区、宁夏）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89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会宁、静宁（六盘山区、甘肃）；施秉（滇黔桂石漠化区、贵州）；循化（六盘山区、青海）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90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元阳（滇西边境山区、云南）；屏边（滇桂黔石漠化区、云南）；黔江（武陵山区、重庆）</w:t>
            </w:r>
          </w:p>
        </w:tc>
      </w:tr>
      <w:tr w:rsidR="002D0A59" w:rsidRPr="002D0A59" w:rsidTr="00E36DD6">
        <w:trPr>
          <w:trHeight w:val="520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91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新化、古丈（武陵山区、湖南）；新田（湖南）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92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商州、洛南（秦巴山区、陕西）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93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阜南（大别山区、安徽）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94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清水（六盘山区、甘肃）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95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略阳、宁强（秦巴山区、陕西）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96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竹溪、竹山（秦巴山区、湖北）；红寺堡区（宁夏吴中市）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97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策勒、于田（南疆三地州、新疆）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98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平泉（燕山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-</w:t>
            </w: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太行山区、河北）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99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淮阳（大别山区、河南）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100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五寨（吕梁山区、山西）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101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富平（陕西）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102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中阳（山西）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lastRenderedPageBreak/>
              <w:t>103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方山（山西）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104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融水（滇桂黔石漠化区、广西）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105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金秀（广西）</w:t>
            </w:r>
          </w:p>
        </w:tc>
      </w:tr>
      <w:tr w:rsidR="002D0A59" w:rsidRPr="002D0A59" w:rsidTr="00E36DD6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bidi="ug-CN"/>
              </w:rPr>
              <w:t>106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A59" w:rsidRPr="002D0A59" w:rsidRDefault="002D0A59" w:rsidP="00E36DD6">
            <w:pPr>
              <w:widowControl/>
              <w:spacing w:line="440" w:lineRule="exact"/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</w:pPr>
            <w:r w:rsidRPr="002D0A59">
              <w:rPr>
                <w:rFonts w:ascii="Times New Roman" w:eastAsia="方正仿宋_GBK" w:hAnsi="Times New Roman" w:hint="eastAsia"/>
                <w:sz w:val="24"/>
                <w:szCs w:val="24"/>
                <w:lang w:val="zh-TW" w:eastAsia="zh-TW" w:bidi="ug-CN"/>
              </w:rPr>
              <w:t>六枝特区（滇桂黔石漠化区、贵州）</w:t>
            </w:r>
          </w:p>
        </w:tc>
      </w:tr>
    </w:tbl>
    <w:p w:rsidR="002D0A59" w:rsidRPr="002D0A59" w:rsidRDefault="002D0A59" w:rsidP="002D0A59">
      <w:pPr>
        <w:spacing w:line="520" w:lineRule="exact"/>
        <w:rPr>
          <w:rFonts w:ascii="Times New Roman" w:eastAsia="方正仿宋_GBK" w:hAnsi="Times New Roman" w:hint="eastAsia"/>
          <w:sz w:val="24"/>
          <w:szCs w:val="24"/>
        </w:rPr>
      </w:pPr>
    </w:p>
    <w:p w:rsidR="002D0A59" w:rsidRPr="002D0A59" w:rsidRDefault="002D0A59" w:rsidP="002D0A59">
      <w:pPr>
        <w:spacing w:line="520" w:lineRule="exact"/>
        <w:rPr>
          <w:rFonts w:ascii="Times New Roman" w:eastAsia="方正仿宋_GBK" w:hAnsi="Times New Roman" w:hint="eastAsia"/>
          <w:sz w:val="24"/>
          <w:szCs w:val="24"/>
        </w:rPr>
      </w:pPr>
    </w:p>
    <w:p w:rsidR="002D0A59" w:rsidRPr="002D0A59" w:rsidRDefault="002D0A59" w:rsidP="002D0A59">
      <w:pPr>
        <w:spacing w:line="520" w:lineRule="exact"/>
        <w:rPr>
          <w:rFonts w:ascii="Times New Roman" w:eastAsia="方正仿宋_GBK" w:hAnsi="Times New Roman" w:hint="eastAsia"/>
          <w:sz w:val="24"/>
          <w:szCs w:val="24"/>
        </w:rPr>
      </w:pPr>
    </w:p>
    <w:p w:rsidR="002D0A59" w:rsidRPr="002D0A59" w:rsidRDefault="002D0A59" w:rsidP="002D0A59">
      <w:pPr>
        <w:spacing w:line="520" w:lineRule="exact"/>
        <w:rPr>
          <w:rFonts w:ascii="Times New Roman" w:eastAsia="方正仿宋_GBK" w:hAnsi="Times New Roman" w:hint="eastAsia"/>
          <w:sz w:val="24"/>
          <w:szCs w:val="24"/>
        </w:rPr>
      </w:pPr>
    </w:p>
    <w:p w:rsidR="002D0A59" w:rsidRPr="002D0A59" w:rsidRDefault="002D0A59" w:rsidP="002D0A59">
      <w:pPr>
        <w:spacing w:line="520" w:lineRule="exact"/>
        <w:rPr>
          <w:rFonts w:ascii="Times New Roman" w:eastAsia="方正仿宋_GBK" w:hAnsi="Times New Roman" w:hint="eastAsia"/>
          <w:sz w:val="24"/>
          <w:szCs w:val="24"/>
        </w:rPr>
      </w:pPr>
    </w:p>
    <w:p w:rsidR="002D0A59" w:rsidRPr="002D0A59" w:rsidRDefault="002D0A59">
      <w:pPr>
        <w:rPr>
          <w:rFonts w:ascii="Times New Roman" w:eastAsia="方正仿宋_GBK" w:hAnsi="Times New Roman" w:hint="eastAsia"/>
          <w:b/>
          <w:sz w:val="24"/>
          <w:szCs w:val="24"/>
        </w:rPr>
      </w:pPr>
    </w:p>
    <w:sectPr w:rsidR="002D0A59" w:rsidRPr="002D0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59" w:rsidRDefault="002D0A59" w:rsidP="002D0A59">
      <w:r>
        <w:separator/>
      </w:r>
    </w:p>
  </w:endnote>
  <w:endnote w:type="continuationSeparator" w:id="0">
    <w:p w:rsidR="002D0A59" w:rsidRDefault="002D0A59" w:rsidP="002D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59" w:rsidRDefault="002D0A59" w:rsidP="002D0A59">
      <w:r>
        <w:separator/>
      </w:r>
    </w:p>
  </w:footnote>
  <w:footnote w:type="continuationSeparator" w:id="0">
    <w:p w:rsidR="002D0A59" w:rsidRDefault="002D0A59" w:rsidP="002D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83"/>
    <w:rsid w:val="00273883"/>
    <w:rsid w:val="002D0A59"/>
    <w:rsid w:val="00E3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EADF3"/>
  <w15:chartTrackingRefBased/>
  <w15:docId w15:val="{0C5E849F-A994-4548-B6B3-F4C45F58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A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2019-06-10T04:58:00Z</dcterms:created>
  <dcterms:modified xsi:type="dcterms:W3CDTF">2019-06-10T04:59:00Z</dcterms:modified>
</cp:coreProperties>
</file>