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关于开展2</w:t>
      </w:r>
      <w:r>
        <w:rPr>
          <w:rFonts w:ascii="方正小标宋简体" w:eastAsia="方正小标宋简体"/>
          <w:sz w:val="44"/>
        </w:rPr>
        <w:t>021</w:t>
      </w:r>
      <w:r>
        <w:rPr>
          <w:rFonts w:hint="eastAsia" w:ascii="方正小标宋简体" w:eastAsia="方正小标宋简体"/>
          <w:sz w:val="44"/>
        </w:rPr>
        <w:t>级部分</w:t>
      </w:r>
      <w:r>
        <w:rPr>
          <w:rFonts w:ascii="方正小标宋简体" w:eastAsia="方正小标宋简体"/>
          <w:sz w:val="44"/>
        </w:rPr>
        <w:t>团员核查工作的通知</w:t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各学院团委：</w:t>
      </w:r>
    </w:p>
    <w:p>
      <w:pPr>
        <w:ind w:firstLine="640"/>
      </w:pPr>
      <w:r>
        <w:rPr>
          <w:rFonts w:hint="eastAsia"/>
        </w:rPr>
        <w:t>根据《</w:t>
      </w:r>
      <w:r>
        <w:t>2021年发展团员工作质量抽查监测评估报告》的通知（中青办通字〔2022〕18号）</w:t>
      </w:r>
      <w:r>
        <w:rPr>
          <w:rFonts w:hint="eastAsia"/>
        </w:rPr>
        <w:t>和团省委《关于开展</w:t>
      </w:r>
      <w:r>
        <w:t>2021年发展团员核查工作的通知</w:t>
      </w:r>
      <w:r>
        <w:rPr>
          <w:rFonts w:hint="eastAsia"/>
        </w:rPr>
        <w:t>》，现对2</w:t>
      </w:r>
      <w:r>
        <w:t>021</w:t>
      </w:r>
      <w:r>
        <w:rPr>
          <w:rFonts w:hint="eastAsia"/>
        </w:rPr>
        <w:t>级部分新发展团员开展核查工作。具体安排如下。</w:t>
      </w:r>
    </w:p>
    <w:p>
      <w:pPr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一、核查对象</w:t>
      </w:r>
    </w:p>
    <w:p>
      <w:pPr>
        <w:ind w:firstLine="640"/>
        <w:rPr>
          <w:rFonts w:hint="eastAsia"/>
        </w:rPr>
      </w:pPr>
      <w:r>
        <w:rPr>
          <w:rFonts w:hint="eastAsia"/>
          <w:lang w:val="en-US" w:eastAsia="zh-CN"/>
        </w:rPr>
        <w:t>1.本科生（含（3+2））：</w:t>
      </w:r>
      <w:r>
        <w:rPr>
          <w:rFonts w:hint="eastAsia"/>
        </w:rPr>
        <w:t>我校</w:t>
      </w:r>
      <w:r>
        <w:t>2021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本科生（含3+2）</w:t>
      </w:r>
      <w:r>
        <w:rPr>
          <w:rFonts w:hint="eastAsia"/>
        </w:rPr>
        <w:t>中</w:t>
      </w:r>
      <w:r>
        <w:rPr>
          <w:rFonts w:hint="eastAsia"/>
          <w:lang w:val="en-US" w:eastAsia="zh-CN"/>
        </w:rPr>
        <w:t>于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年内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其原就读高中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高校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发展成为团员的</w:t>
      </w:r>
      <w:r>
        <w:rPr>
          <w:rFonts w:hint="eastAsia"/>
          <w:lang w:val="en-US" w:eastAsia="zh-CN"/>
        </w:rPr>
        <w:t>本科</w:t>
      </w:r>
      <w:r>
        <w:rPr>
          <w:rFonts w:hint="eastAsia"/>
        </w:rPr>
        <w:t>生，即2</w:t>
      </w:r>
      <w:r>
        <w:t>021</w:t>
      </w:r>
      <w:r>
        <w:rPr>
          <w:rFonts w:hint="eastAsia"/>
        </w:rPr>
        <w:t>年1—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月在</w:t>
      </w:r>
      <w:r>
        <w:rPr>
          <w:rFonts w:hint="eastAsia"/>
          <w:lang w:val="en-US" w:eastAsia="zh-CN"/>
        </w:rPr>
        <w:t>原就读</w:t>
      </w:r>
      <w:r>
        <w:rPr>
          <w:rFonts w:hint="eastAsia"/>
        </w:rPr>
        <w:t>高中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高校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发展入团且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月成为我校2</w:t>
      </w:r>
      <w:r>
        <w:t>021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本科</w:t>
      </w:r>
      <w:r>
        <w:rPr>
          <w:rFonts w:hint="eastAsia"/>
        </w:rPr>
        <w:t>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含3+2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的团员。</w:t>
      </w:r>
    </w:p>
    <w:p>
      <w:pPr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2.研究生：我校2021级研究生中于2021年内在其原就读本科学校发展成为团员的学生，即2021年1—7月非我校发展入团且8月成为我校2021级研究生的团员。</w:t>
      </w:r>
    </w:p>
    <w:p>
      <w:pPr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二、核查内容</w:t>
      </w:r>
    </w:p>
    <w:p>
      <w:pPr>
        <w:ind w:firstLine="640"/>
      </w:pPr>
      <w:r>
        <w:rPr>
          <w:rFonts w:hint="eastAsia"/>
        </w:rPr>
        <w:t>对照《</w:t>
      </w:r>
      <w:r>
        <w:t>2021年发展团员工作质量抽查监测评估报告》（附件1）</w:t>
      </w:r>
      <w:r>
        <w:rPr>
          <w:rFonts w:hint="eastAsia"/>
        </w:rPr>
        <w:t>中的典型问题。重点检查发展团员工作规范性，涉及编号管理、个人信息、</w:t>
      </w:r>
      <w:r>
        <w:t>团课记录、团前教育、组织评价、支部大会、上级审批等要素</w:t>
      </w:r>
      <w:r>
        <w:rPr>
          <w:rFonts w:hint="eastAsia"/>
        </w:rPr>
        <w:t>。</w:t>
      </w:r>
    </w:p>
    <w:p>
      <w:pPr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三、核查方式</w:t>
      </w:r>
    </w:p>
    <w:p>
      <w:pPr>
        <w:ind w:firstLine="640"/>
      </w:pPr>
      <w:r>
        <w:t>依托“智慧团建”系统，核查团员电子档案</w:t>
      </w:r>
      <w:r>
        <w:rPr>
          <w:rFonts w:hint="eastAsia"/>
        </w:rPr>
        <w:t>或直接</w:t>
      </w:r>
      <w:r>
        <w:t>对团员纸质档案</w:t>
      </w:r>
      <w:r>
        <w:rPr>
          <w:rFonts w:hint="eastAsia"/>
          <w:lang w:val="en-US" w:eastAsia="zh-CN"/>
        </w:rPr>
        <w:t>进行</w:t>
      </w:r>
      <w:r>
        <w:t>核查</w:t>
      </w:r>
      <w:r>
        <w:rPr>
          <w:rFonts w:hint="eastAsia"/>
        </w:rPr>
        <w:t>。</w:t>
      </w:r>
    </w:p>
    <w:p>
      <w:pPr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四、工作要求</w:t>
      </w:r>
    </w:p>
    <w:p>
      <w:pPr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要规范落实团中央《新时代中</w:t>
      </w:r>
      <w:r>
        <w:t>学团课教育指导大纲》《新时代共青团员先进性评价指导大纲》、团省委《关于在学校领域实施“五积四评三关两档一清单”党团队阶梯式衔接培养工作的实施意见》，突出政治标准，抓好入团全流程，高标准开展核查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以学院团委为单位填报《</w:t>
      </w:r>
      <w:r>
        <w:t>2021年发展团员工作核查存在问题台账》（附件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和《</w:t>
      </w:r>
      <w:r>
        <w:t>2021年发展团员工作核查情况汇总表》（附件3）</w:t>
      </w:r>
      <w:r>
        <w:rPr>
          <w:rFonts w:hint="eastAsia"/>
        </w:rPr>
        <w:t>，分别形成Excel电子文件和盖章扫描件，于6月1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前发送至链接http://qauyouth.quickconnect.cn/sharing/nZp8IuZF7</w:t>
      </w:r>
      <w:r>
        <w:rPr>
          <w:rFonts w:hint="eastAsia"/>
          <w:lang w:val="en-US" w:eastAsia="zh-CN"/>
        </w:rPr>
        <w:t>#</w:t>
      </w:r>
      <w:r>
        <w:rPr>
          <w:rFonts w:hint="eastAsia"/>
        </w:rPr>
        <w:t>。</w:t>
      </w:r>
    </w:p>
    <w:p>
      <w:pPr>
        <w:ind w:firstLine="640"/>
      </w:pPr>
    </w:p>
    <w:p>
      <w:pPr>
        <w:ind w:firstLine="640"/>
      </w:pPr>
      <w:bookmarkStart w:id="0" w:name="_GoBack"/>
      <w:bookmarkEnd w:id="0"/>
    </w:p>
    <w:p>
      <w:pPr>
        <w:ind w:firstLine="640"/>
      </w:pPr>
      <w:r>
        <w:rPr>
          <w:rFonts w:hint="eastAsia"/>
        </w:rPr>
        <w:t>附件：1.《</w:t>
      </w:r>
      <w:r>
        <w:t>2021年发展团员工作质量抽查监测评估报告》</w:t>
      </w:r>
    </w:p>
    <w:p>
      <w:pPr>
        <w:ind w:firstLine="640"/>
      </w:pPr>
      <w:r>
        <w:t xml:space="preserve">      2.</w:t>
      </w:r>
      <w:r>
        <w:rPr>
          <w:rFonts w:hint="eastAsia"/>
        </w:rPr>
        <w:t>《</w:t>
      </w:r>
      <w:r>
        <w:t>2021年发展团员工作核查存在问题台账》</w:t>
      </w:r>
    </w:p>
    <w:p>
      <w:pPr>
        <w:ind w:firstLine="64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3.</w:t>
      </w:r>
      <w:r>
        <w:rPr>
          <w:rFonts w:hint="eastAsia"/>
        </w:rPr>
        <w:t>《</w:t>
      </w:r>
      <w:r>
        <w:t>2021年发展团员工作核查情况汇总表》</w:t>
      </w:r>
    </w:p>
    <w:p>
      <w:pPr>
        <w:ind w:firstLine="640"/>
      </w:pPr>
    </w:p>
    <w:p>
      <w:pPr>
        <w:ind w:firstLine="640"/>
      </w:pPr>
    </w:p>
    <w:p>
      <w:pPr>
        <w:wordWrap w:val="0"/>
        <w:ind w:firstLine="640"/>
        <w:jc w:val="right"/>
      </w:pPr>
      <w:r>
        <w:rPr>
          <w:rFonts w:hint="eastAsia"/>
        </w:rPr>
        <w:t xml:space="preserve">校 团 委 </w:t>
      </w:r>
      <w:r>
        <w:t xml:space="preserve">    </w:t>
      </w:r>
    </w:p>
    <w:p>
      <w:pPr>
        <w:wordWrap w:val="0"/>
        <w:ind w:firstLine="640"/>
        <w:jc w:val="right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年6月1</w:t>
      </w:r>
      <w:r>
        <w:t>5</w:t>
      </w:r>
      <w:r>
        <w:rPr>
          <w:rFonts w:hint="eastAsia"/>
        </w:rPr>
        <w:t xml:space="preserve">日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  <w:jc w:val="center"/>
      <w:rPr>
        <w:rFonts w:eastAsia="宋体"/>
        <w:sz w:val="28"/>
      </w:rPr>
    </w:pPr>
    <w:r>
      <w:rPr>
        <w:rFonts w:eastAsia="宋体"/>
        <w:sz w:val="28"/>
      </w:rPr>
      <w:t xml:space="preserve">— </w:t>
    </w:r>
    <w:r>
      <w:rPr>
        <w:rFonts w:eastAsia="宋体"/>
        <w:sz w:val="28"/>
      </w:rPr>
      <w:fldChar w:fldCharType="begin"/>
    </w:r>
    <w:r>
      <w:rPr>
        <w:rFonts w:eastAsia="宋体"/>
        <w:sz w:val="28"/>
      </w:rPr>
      <w:instrText xml:space="preserve"> PAGE \* Arabic \* MERGEFORMAT </w:instrText>
    </w:r>
    <w:r>
      <w:rPr>
        <w:rFonts w:eastAsia="宋体"/>
        <w:sz w:val="28"/>
      </w:rPr>
      <w:fldChar w:fldCharType="separate"/>
    </w:r>
    <w:r>
      <w:rPr>
        <w:rFonts w:eastAsia="宋体"/>
        <w:sz w:val="28"/>
      </w:rPr>
      <w:t>2</w:t>
    </w:r>
    <w:r>
      <w:rPr>
        <w:rFonts w:eastAsia="宋体"/>
        <w:sz w:val="28"/>
      </w:rPr>
      <w:fldChar w:fldCharType="end"/>
    </w:r>
    <w:r>
      <w:rPr>
        <w:rFonts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ZjdjNjQ0YjFlM2ZiM2Y3MzI4OTU4YmFhYTk5YzYifQ=="/>
  </w:docVars>
  <w:rsids>
    <w:rsidRoot w:val="00E3085E"/>
    <w:rsid w:val="000E0AAB"/>
    <w:rsid w:val="001B426B"/>
    <w:rsid w:val="001F0780"/>
    <w:rsid w:val="00246528"/>
    <w:rsid w:val="00370284"/>
    <w:rsid w:val="003B745D"/>
    <w:rsid w:val="003E4319"/>
    <w:rsid w:val="00412210"/>
    <w:rsid w:val="00540FE3"/>
    <w:rsid w:val="005519FF"/>
    <w:rsid w:val="00746E70"/>
    <w:rsid w:val="00747F31"/>
    <w:rsid w:val="008E64A0"/>
    <w:rsid w:val="00A1081B"/>
    <w:rsid w:val="00CB6880"/>
    <w:rsid w:val="00D2458C"/>
    <w:rsid w:val="00E3085E"/>
    <w:rsid w:val="00E55D31"/>
    <w:rsid w:val="00EC6A92"/>
    <w:rsid w:val="00F013E3"/>
    <w:rsid w:val="00F33746"/>
    <w:rsid w:val="00F51BF0"/>
    <w:rsid w:val="226D4C51"/>
    <w:rsid w:val="5D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【大标题】"/>
    <w:basedOn w:val="1"/>
    <w:link w:val="7"/>
    <w:qFormat/>
    <w:uiPriority w:val="0"/>
    <w:pPr>
      <w:ind w:firstLine="0" w:firstLineChars="0"/>
      <w:jc w:val="center"/>
    </w:pPr>
    <w:rPr>
      <w:rFonts w:ascii="方正小标宋简体" w:eastAsia="方正小标宋简体" w:hAnsiTheme="minorHAnsi" w:cstheme="minorBidi"/>
      <w:kern w:val="2"/>
      <w:sz w:val="44"/>
      <w:szCs w:val="44"/>
    </w:rPr>
  </w:style>
  <w:style w:type="character" w:customStyle="1" w:styleId="7">
    <w:name w:val="【大标题】 字符"/>
    <w:link w:val="6"/>
    <w:uiPriority w:val="0"/>
    <w:rPr>
      <w:rFonts w:ascii="方正小标宋简体" w:eastAsia="方正小标宋简体"/>
      <w:sz w:val="44"/>
      <w:szCs w:val="44"/>
    </w:rPr>
  </w:style>
  <w:style w:type="paragraph" w:customStyle="1" w:styleId="8">
    <w:name w:val="【正文】"/>
    <w:basedOn w:val="1"/>
    <w:link w:val="9"/>
    <w:qFormat/>
    <w:uiPriority w:val="0"/>
    <w:rPr>
      <w:rFonts w:cstheme="minorBidi"/>
      <w:kern w:val="2"/>
      <w:szCs w:val="24"/>
    </w:rPr>
  </w:style>
  <w:style w:type="character" w:customStyle="1" w:styleId="9">
    <w:name w:val="【正文】 字符"/>
    <w:basedOn w:val="5"/>
    <w:link w:val="8"/>
    <w:uiPriority w:val="0"/>
    <w:rPr>
      <w:rFonts w:ascii="宋体" w:hAnsi="宋体" w:eastAsia="仿宋_GB2312"/>
      <w:sz w:val="32"/>
      <w:szCs w:val="24"/>
    </w:rPr>
  </w:style>
  <w:style w:type="paragraph" w:customStyle="1" w:styleId="10">
    <w:name w:val="【一级标题】"/>
    <w:basedOn w:val="1"/>
    <w:link w:val="11"/>
    <w:qFormat/>
    <w:uiPriority w:val="0"/>
    <w:pPr>
      <w:ind w:firstLine="640"/>
    </w:pPr>
    <w:rPr>
      <w:rFonts w:eastAsia="黑体"/>
    </w:rPr>
  </w:style>
  <w:style w:type="character" w:customStyle="1" w:styleId="11">
    <w:name w:val="【一级标题】 字符"/>
    <w:basedOn w:val="5"/>
    <w:link w:val="10"/>
    <w:uiPriority w:val="0"/>
    <w:rPr>
      <w:rFonts w:ascii="宋体" w:hAnsi="宋体" w:eastAsia="黑体" w:cs="宋体"/>
      <w:kern w:val="0"/>
      <w:sz w:val="32"/>
      <w:szCs w:val="32"/>
    </w:rPr>
  </w:style>
  <w:style w:type="character" w:customStyle="1" w:styleId="12">
    <w:name w:val="页眉 字符"/>
    <w:basedOn w:val="5"/>
    <w:link w:val="3"/>
    <w:uiPriority w:val="99"/>
    <w:rPr>
      <w:rFonts w:ascii="宋体" w:hAnsi="宋体" w:eastAsia="仿宋_GB2312" w:cs="宋体"/>
      <w:kern w:val="0"/>
      <w:sz w:val="18"/>
      <w:szCs w:val="18"/>
    </w:rPr>
  </w:style>
  <w:style w:type="character" w:customStyle="1" w:styleId="13">
    <w:name w:val="页脚 字符"/>
    <w:basedOn w:val="5"/>
    <w:link w:val="2"/>
    <w:uiPriority w:val="99"/>
    <w:rPr>
      <w:rFonts w:ascii="宋体" w:hAnsi="宋体" w:eastAsia="仿宋_GB2312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824</Characters>
  <Lines>4</Lines>
  <Paragraphs>1</Paragraphs>
  <TotalTime>16</TotalTime>
  <ScaleCrop>false</ScaleCrop>
  <LinksUpToDate>false</LinksUpToDate>
  <CharactersWithSpaces>844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2022-06-15T06:43:00Z</dcterms:created>
  <dc:creator>焦健</dc:creator>
  <cp:lastModifiedBy>焦健</cp:lastModifiedBy>
  <cp:lastPrinted>2022-06-15T07:37:00Z</cp:lastPrinted>
  <dcterms:modified xsi:type="dcterms:W3CDTF">2022-06-15T10:30:55Z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FB398EA7053C460F96047B0EE60D5574</vt:lpwstr>
  </property>
</Properties>
</file>