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2F1FB">
      <w:pPr>
        <w:jc w:val="center"/>
        <w:rPr>
          <w:b/>
          <w:bCs/>
        </w:rPr>
      </w:pPr>
      <w:r>
        <w:rPr>
          <w:rFonts w:hint="eastAsia" w:ascii="宋体" w:hAnsi="宋体" w:eastAsia="宋体"/>
          <w:b/>
          <w:bCs/>
          <w:sz w:val="36"/>
        </w:rPr>
        <w:t>青岛农业大学“第二课堂成绩单”兑换学时分值表</w:t>
      </w:r>
    </w:p>
    <w:tbl>
      <w:tblPr>
        <w:tblStyle w:val="7"/>
        <w:tblW w:w="9087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2150"/>
        <w:gridCol w:w="6379"/>
      </w:tblGrid>
      <w:tr w14:paraId="2F433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5EC2522">
            <w:pPr>
              <w:pStyle w:val="10"/>
              <w:widowControl/>
              <w:spacing w:before="66" w:beforeAutospacing="0" w:line="249" w:lineRule="auto"/>
              <w:ind w:left="74" w:right="66" w:hanging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名称</w:t>
            </w: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3FD765D">
            <w:pPr>
              <w:pStyle w:val="10"/>
              <w:widowControl/>
              <w:spacing w:before="221" w:beforeAutospacing="0"/>
              <w:ind w:left="65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主要内容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29F7DAE">
            <w:pPr>
              <w:pStyle w:val="10"/>
              <w:widowControl/>
              <w:spacing w:before="221" w:beforeAutospacing="0"/>
              <w:ind w:left="277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学时标准</w:t>
            </w:r>
          </w:p>
        </w:tc>
      </w:tr>
      <w:tr w14:paraId="6A0EC8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58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FE9397D">
            <w:pPr>
              <w:pStyle w:val="10"/>
              <w:widowControl/>
              <w:spacing w:before="227" w:beforeAutospacing="0" w:line="264" w:lineRule="auto"/>
              <w:ind w:left="119" w:right="20" w:firstLine="1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1.思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想成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长类</w:t>
            </w: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89C89A8">
            <w:pPr>
              <w:pStyle w:val="10"/>
              <w:widowControl/>
              <w:spacing w:before="214" w:beforeAutospacing="0"/>
              <w:ind w:left="13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1.1</w:t>
            </w:r>
            <w:r>
              <w:rPr>
                <w:rFonts w:hint="eastAsia" w:ascii="宋体" w:hAnsi="宋体" w:eastAsia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党校、团校培训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4563C3D">
            <w:pPr>
              <w:pStyle w:val="10"/>
              <w:widowControl/>
              <w:spacing w:before="58" w:beforeAutospacing="0" w:line="247" w:lineRule="auto"/>
              <w:ind w:left="126" w:right="65" w:hanging="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在党校、团校、校“青马”班学习合格的可申请兑换</w:t>
            </w:r>
            <w:r>
              <w:rPr>
                <w:rFonts w:hint="eastAsia" w:ascii="宋体" w:hAnsi="宋体" w:eastAsia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个学时；在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院“青马”班学习合格的可申请兑换</w:t>
            </w:r>
            <w:r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12.5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053B5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8577F5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2CEC661">
            <w:pPr>
              <w:pStyle w:val="10"/>
              <w:widowControl/>
              <w:spacing w:before="220" w:beforeAutospacing="0"/>
              <w:ind w:left="13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1.2</w:t>
            </w:r>
            <w:r>
              <w:rPr>
                <w:rFonts w:hint="eastAsia" w:ascii="宋体" w:hAnsi="宋体" w:eastAsia="宋体" w:cs="宋体"/>
                <w:spacing w:val="-4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报告与讲座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6C42F69">
            <w:pPr>
              <w:pStyle w:val="10"/>
              <w:widowControl/>
              <w:spacing w:before="63" w:beforeAutospacing="0" w:line="247" w:lineRule="auto"/>
              <w:ind w:left="113" w:right="6" w:firstLine="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参加校院级主题报告、讲座获</w:t>
            </w:r>
            <w:r>
              <w:rPr>
                <w:rFonts w:hint="eastAsia" w:ascii="宋体" w:hAnsi="宋体" w:eastAsia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个学时，参加团支部主题活动获</w:t>
            </w:r>
            <w:r>
              <w:rPr>
                <w:rFonts w:hint="eastAsia" w:ascii="宋体" w:hAnsi="宋体" w:eastAsia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2.5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个学时。</w:t>
            </w:r>
          </w:p>
        </w:tc>
      </w:tr>
      <w:tr w14:paraId="11457F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58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74DEFC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49F0948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2B2F83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322623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C72AA0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2EBCB93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44BDD57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BF0138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2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ED9422A">
            <w:pPr>
              <w:pStyle w:val="10"/>
              <w:widowControl/>
              <w:spacing w:before="68" w:beforeAutospacing="0" w:line="264" w:lineRule="auto"/>
              <w:ind w:left="74" w:right="63" w:firstLine="21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会实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践类</w:t>
            </w: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481D735">
            <w:pPr>
              <w:pStyle w:val="10"/>
              <w:widowControl/>
              <w:spacing w:before="218" w:beforeAutospacing="0" w:line="259" w:lineRule="auto"/>
              <w:ind w:left="116" w:right="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2.1</w:t>
            </w:r>
            <w:r>
              <w:rPr>
                <w:rFonts w:hint="eastAsia" w:ascii="宋体" w:hAnsi="宋体" w:eastAsia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社会实践、志愿服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务先进集体和个人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8DA01AE">
            <w:pPr>
              <w:pStyle w:val="10"/>
              <w:widowControl/>
              <w:spacing w:before="61" w:beforeAutospacing="0" w:line="256" w:lineRule="auto"/>
              <w:ind w:left="116" w:right="6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获得国家级、省级、市级、校级表彰的集体或个人，可分别申请兑换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75、50、30、25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个学时（团中央联合开展的专项社会实践活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动按照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省级奖励加分）。</w:t>
            </w:r>
          </w:p>
        </w:tc>
      </w:tr>
      <w:tr w14:paraId="63CA3B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CA3CE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E2C8C9C">
            <w:pPr>
              <w:pStyle w:val="10"/>
              <w:widowControl/>
              <w:spacing w:before="244" w:beforeAutospacing="0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2.2</w:t>
            </w:r>
            <w:r>
              <w:rPr>
                <w:rFonts w:hint="eastAsia" w:ascii="宋体" w:hAnsi="宋体" w:eastAsia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参加社会实践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884FE43">
            <w:pPr>
              <w:pStyle w:val="10"/>
              <w:widowControl/>
              <w:spacing w:before="244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参加校级、院级、班团级社会实践，可获得</w:t>
            </w:r>
            <w:r>
              <w:rPr>
                <w:rFonts w:hint="eastAsia" w:ascii="宋体" w:hAnsi="宋体" w:eastAsia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10、5、2.5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个学时。</w:t>
            </w:r>
          </w:p>
        </w:tc>
      </w:tr>
      <w:tr w14:paraId="1067D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4AD0F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5E6E98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73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197E3B5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73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6B7A06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73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2012D2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73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19278849">
            <w:pPr>
              <w:pStyle w:val="10"/>
              <w:widowControl/>
              <w:spacing w:before="68" w:beforeAutospacing="0"/>
              <w:ind w:right="6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2.3志愿服务项目大赛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EE43355">
            <w:pPr>
              <w:pStyle w:val="10"/>
              <w:widowControl/>
              <w:spacing w:before="90" w:beforeAutospacing="0" w:line="254" w:lineRule="auto"/>
              <w:ind w:left="115" w:right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2.3.1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参加国家级志愿服务项目大赛并获得金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奖、银奖、铜奖的，可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分别申请兑换</w:t>
            </w:r>
            <w:r>
              <w:rPr>
                <w:rFonts w:hint="eastAsia" w:ascii="宋体" w:hAnsi="宋体" w:eastAsia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100、75、50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7CAD5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3F64A7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C9A608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35282D5">
            <w:pPr>
              <w:pStyle w:val="10"/>
              <w:widowControl/>
              <w:spacing w:before="93" w:beforeAutospacing="0" w:line="252" w:lineRule="auto"/>
              <w:ind w:left="115" w:right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2.3.2</w:t>
            </w:r>
            <w:r>
              <w:rPr>
                <w:rFonts w:hint="eastAsia" w:ascii="宋体" w:hAnsi="宋体" w:eastAsia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参加省级志愿服务项目大赛并获得金奖、银奖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、铜奖的，</w:t>
            </w:r>
            <w:r>
              <w:rPr>
                <w:rFonts w:hint="eastAsia" w:ascii="宋体" w:hAnsi="宋体" w:eastAsia="宋体" w:cs="宋体"/>
                <w:spacing w:val="5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可分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别申请兑换</w:t>
            </w:r>
            <w:r>
              <w:rPr>
                <w:rFonts w:hint="eastAsia" w:ascii="宋体" w:hAnsi="宋体" w:eastAsia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75、50、25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41CCE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868FC9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283639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7AB2496">
            <w:pPr>
              <w:pStyle w:val="10"/>
              <w:widowControl/>
              <w:spacing w:before="96" w:beforeAutospacing="0" w:line="252" w:lineRule="auto"/>
              <w:ind w:left="115" w:right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2.3.3</w:t>
            </w:r>
            <w:r>
              <w:rPr>
                <w:rFonts w:hint="eastAsia" w:ascii="宋体" w:hAnsi="宋体" w:eastAsia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参加校级志愿服务项目大赛并获得金奖、银奖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、铜奖的，</w:t>
            </w:r>
            <w:r>
              <w:rPr>
                <w:rFonts w:hint="eastAsia" w:ascii="宋体" w:hAnsi="宋体" w:eastAsia="宋体" w:cs="宋体"/>
                <w:spacing w:val="5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可分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别申请兑换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50、25、12.5</w:t>
            </w:r>
            <w:r>
              <w:rPr>
                <w:rFonts w:hint="eastAsia" w:ascii="宋体" w:hAnsi="宋体" w:eastAsia="宋体" w:cs="宋体"/>
                <w:spacing w:val="-4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21780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31400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5E8AD2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386F9B6">
            <w:pPr>
              <w:pStyle w:val="10"/>
              <w:widowControl/>
              <w:spacing w:before="146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2.3.4</w:t>
            </w:r>
            <w:r>
              <w:rPr>
                <w:rFonts w:hint="eastAsia" w:ascii="宋体" w:hAnsi="宋体" w:eastAsia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参加志愿服务项目大赛未获奖项可申请兑换</w:t>
            </w:r>
            <w:r>
              <w:rPr>
                <w:rFonts w:hint="eastAsia" w:ascii="宋体" w:hAnsi="宋体" w:eastAsia="宋体" w:cs="宋体"/>
                <w:spacing w:val="-3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574A6B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CC834C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E469FB6">
            <w:pPr>
              <w:pStyle w:val="10"/>
              <w:widowControl/>
              <w:spacing w:before="95" w:beforeAutospacing="0" w:line="254" w:lineRule="auto"/>
              <w:ind w:left="117" w:right="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2.4参加大型志愿服务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活动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A977C9B">
            <w:pPr>
              <w:pStyle w:val="10"/>
              <w:widowControl/>
              <w:spacing w:before="250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参加学校官方承接的大型志愿服务活动可申请兑换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2F788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6EC01A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1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729343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1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5340F19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1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2DD503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1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C45A2D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1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C0B947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1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8191DB1">
            <w:pPr>
              <w:pStyle w:val="10"/>
              <w:widowControl/>
              <w:spacing w:before="68" w:beforeAutospacing="0" w:line="264" w:lineRule="auto"/>
              <w:ind w:left="74" w:right="63" w:firstLine="2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3"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创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新创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业类</w:t>
            </w: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362865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106457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2F85C7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27A7B5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2611894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BB4092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48AEB9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6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6B7FE86">
            <w:pPr>
              <w:pStyle w:val="10"/>
              <w:widowControl/>
              <w:spacing w:before="68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3.1</w:t>
            </w:r>
            <w:r>
              <w:rPr>
                <w:rFonts w:hint="eastAsia" w:ascii="宋体" w:hAnsi="宋体" w:eastAsia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创新创业竞赛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8274CFA">
            <w:pPr>
              <w:pStyle w:val="10"/>
              <w:widowControl/>
              <w:spacing w:before="90" w:beforeAutospacing="0" w:line="254" w:lineRule="auto"/>
              <w:ind w:left="115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3.1.1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获得一类竞赛国家级一等奖及以上、二等奖、三等奖、优秀奖，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250、225、200、50</w:t>
            </w:r>
            <w:r>
              <w:rPr>
                <w:rFonts w:hint="eastAsia" w:ascii="宋体" w:hAnsi="宋体" w:eastAsia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723A6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40C134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A4DCD9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CC0613E">
            <w:pPr>
              <w:pStyle w:val="10"/>
              <w:widowControl/>
              <w:spacing w:before="93" w:beforeAutospacing="0" w:line="252" w:lineRule="auto"/>
              <w:ind w:left="115" w:right="47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3.1.2</w:t>
            </w:r>
            <w:r>
              <w:rPr>
                <w:rFonts w:hint="eastAsia" w:ascii="宋体" w:hAnsi="宋体" w:eastAsia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获得一类竞赛省级一等奖及以上、二等奖、三等奖、优秀奖，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200、175、150、25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5F459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71BB25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4E71F4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B19CFFD">
            <w:pPr>
              <w:pStyle w:val="10"/>
              <w:widowControl/>
              <w:spacing w:before="96" w:beforeAutospacing="0" w:line="252" w:lineRule="auto"/>
              <w:ind w:left="115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3.1.3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获得二类竞赛国家级一等奖及以上、二等奖、三等奖、优秀奖，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3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200、175、150、25</w:t>
            </w:r>
            <w:r>
              <w:rPr>
                <w:rFonts w:hint="eastAsia" w:ascii="宋体" w:hAnsi="宋体" w:eastAsia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5690E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1656B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DE2A86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13C23EB">
            <w:pPr>
              <w:pStyle w:val="10"/>
              <w:widowControl/>
              <w:spacing w:before="99" w:beforeAutospacing="0" w:line="249" w:lineRule="auto"/>
              <w:ind w:left="115" w:right="47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3.1.4</w:t>
            </w:r>
            <w:r>
              <w:rPr>
                <w:rFonts w:hint="eastAsia" w:ascii="宋体" w:hAnsi="宋体" w:eastAsia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获得二类竞赛省级一等奖及以上、二等奖、三等奖、优秀奖，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150、125、100、12.5</w:t>
            </w:r>
            <w:r>
              <w:rPr>
                <w:rFonts w:hint="eastAsia" w:ascii="宋体" w:hAnsi="宋体" w:eastAsia="宋体" w:cs="宋体"/>
                <w:spacing w:val="-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个学时。</w:t>
            </w:r>
          </w:p>
        </w:tc>
      </w:tr>
      <w:tr w14:paraId="3F5990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711718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79D487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F9310FA">
            <w:pPr>
              <w:pStyle w:val="10"/>
              <w:widowControl/>
              <w:spacing w:before="102" w:beforeAutospacing="0" w:line="249" w:lineRule="auto"/>
              <w:ind w:left="115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3.1.5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获得三类竞赛国家级一等奖及以上、二等奖、三等奖、优秀奖，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150、125、100、1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2.5</w:t>
            </w:r>
            <w:r>
              <w:rPr>
                <w:rFonts w:hint="eastAsia" w:ascii="宋体" w:hAnsi="宋体" w:eastAsia="宋体" w:cs="宋体"/>
                <w:spacing w:val="-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0926A4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D93F74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697411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B8545B0">
            <w:pPr>
              <w:pStyle w:val="10"/>
              <w:widowControl/>
              <w:spacing w:before="103" w:beforeAutospacing="0" w:line="259" w:lineRule="auto"/>
              <w:ind w:left="115" w:right="47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3.1.6</w:t>
            </w:r>
            <w:r>
              <w:rPr>
                <w:rFonts w:hint="eastAsia" w:ascii="宋体" w:hAnsi="宋体" w:eastAsia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获得三类竞赛省级一等奖及以上、二等奖、三等奖、优秀奖，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2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100、75、50、12.5</w:t>
            </w:r>
            <w:r>
              <w:rPr>
                <w:rFonts w:hint="eastAsia" w:ascii="宋体" w:hAnsi="宋体" w:eastAsia="宋体" w:cs="宋体"/>
                <w:spacing w:val="-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</w:tbl>
    <w:p w14:paraId="4360EB27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rPr>
          <w:rFonts w:hint="default" w:ascii="Arial" w:hAnsi="Ev - YunYou" w:eastAsia="Ev - YunYou" w:cs="Ev - YunYou"/>
          <w:sz w:val="21"/>
          <w:szCs w:val="21"/>
        </w:rPr>
      </w:pPr>
      <w:r>
        <w:rPr>
          <w:rFonts w:hint="default" w:ascii="Arial" w:hAnsi="Ev - YunYou" w:eastAsia="Ev - YunYou" w:cs="Ev - YunYou"/>
          <w:kern w:val="0"/>
          <w:sz w:val="21"/>
          <w:szCs w:val="21"/>
          <w:lang w:val="en-US" w:eastAsia="zh-CN" w:bidi="ar"/>
        </w:rPr>
        <w:t xml:space="preserve"> </w:t>
      </w:r>
    </w:p>
    <w:p w14:paraId="304D62B3">
      <w:pPr>
        <w:rPr>
          <w:rFonts w:hint="default" w:ascii="Arial" w:hAnsi="Arial" w:cs="Arial"/>
          <w:sz w:val="21"/>
          <w:szCs w:val="21"/>
        </w:rPr>
        <w:sectPr>
          <w:footerReference r:id="rId3" w:type="default"/>
          <w:footerReference r:id="rId4" w:type="even"/>
          <w:pgSz w:w="11907" w:h="16839"/>
          <w:pgMar w:top="1431" w:right="1238" w:bottom="2016" w:left="1574" w:header="1" w:footer="1743" w:gutter="0"/>
          <w:cols w:space="720" w:num="1"/>
        </w:sectPr>
      </w:pPr>
    </w:p>
    <w:p w14:paraId="62CC07CA">
      <w:pPr>
        <w:keepNext w:val="0"/>
        <w:keepLines w:val="0"/>
        <w:widowControl w:val="0"/>
        <w:suppressLineNumbers w:val="0"/>
        <w:autoSpaceDE w:val="0"/>
        <w:autoSpaceDN w:val="0"/>
        <w:spacing w:before="92" w:beforeAutospacing="0" w:after="0" w:afterAutospacing="0"/>
        <w:ind w:left="0" w:right="0"/>
        <w:jc w:val="left"/>
        <w:rPr>
          <w:rFonts w:hint="default" w:ascii="Ev - YunYou" w:hAnsi="Ev - YunYou" w:eastAsia="Ev - YunYou" w:cs="Ev - YunYou"/>
          <w:sz w:val="22"/>
          <w:szCs w:val="22"/>
        </w:rPr>
      </w:pPr>
      <w:r>
        <w:rPr>
          <w:rFonts w:hint="default" w:ascii="Ev - YunYou" w:hAnsi="Ev - YunYou" w:eastAsia="Ev - YunYou" w:cs="Ev - YunYou"/>
          <w:kern w:val="0"/>
          <w:sz w:val="22"/>
          <w:szCs w:val="22"/>
          <w:lang w:val="en-US" w:eastAsia="zh-CN" w:bidi="ar"/>
        </w:rPr>
        <w:t xml:space="preserve"> </w:t>
      </w:r>
    </w:p>
    <w:p w14:paraId="263CE63D">
      <w:pPr>
        <w:keepNext w:val="0"/>
        <w:keepLines w:val="0"/>
        <w:widowControl w:val="0"/>
        <w:suppressLineNumbers w:val="0"/>
        <w:autoSpaceDE w:val="0"/>
        <w:autoSpaceDN w:val="0"/>
        <w:spacing w:before="91" w:beforeAutospacing="0" w:after="0" w:afterAutospacing="0"/>
        <w:ind w:left="0" w:right="0"/>
        <w:jc w:val="left"/>
        <w:rPr>
          <w:rFonts w:hint="default" w:ascii="Ev - YunYou" w:hAnsi="Ev - YunYou" w:eastAsia="Ev - YunYou" w:cs="Ev - YunYou"/>
          <w:sz w:val="22"/>
          <w:szCs w:val="22"/>
        </w:rPr>
      </w:pPr>
      <w:r>
        <w:rPr>
          <w:rFonts w:hint="default" w:ascii="Ev - YunYou" w:hAnsi="Ev - YunYou" w:eastAsia="Ev - YunYou" w:cs="Ev - YunYou"/>
          <w:kern w:val="0"/>
          <w:sz w:val="22"/>
          <w:szCs w:val="22"/>
          <w:lang w:val="en-US" w:eastAsia="zh-CN" w:bidi="ar"/>
        </w:rPr>
        <w:t xml:space="preserve"> </w:t>
      </w:r>
    </w:p>
    <w:tbl>
      <w:tblPr>
        <w:tblStyle w:val="7"/>
        <w:tblW w:w="9087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2150"/>
        <w:gridCol w:w="6379"/>
      </w:tblGrid>
      <w:tr w14:paraId="79FDA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558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B1C5C9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</w:tc>
        <w:tc>
          <w:tcPr>
            <w:tcW w:w="2150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E1351F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3A63857">
            <w:pPr>
              <w:pStyle w:val="10"/>
              <w:widowControl/>
              <w:spacing w:before="89" w:beforeAutospacing="0" w:line="259" w:lineRule="auto"/>
              <w:ind w:left="113" w:right="6" w:firstLine="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3.1.7</w:t>
            </w:r>
            <w:r>
              <w:rPr>
                <w:rFonts w:hint="eastAsia" w:ascii="宋体" w:hAnsi="宋体" w:eastAsia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获得四类竞赛校级一等奖、二三等奖，可分别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申请兑换</w:t>
            </w:r>
            <w:r>
              <w:rPr>
                <w:rFonts w:hint="eastAsia" w:ascii="宋体" w:hAnsi="宋体" w:eastAsia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50、25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个学时。</w:t>
            </w:r>
          </w:p>
        </w:tc>
      </w:tr>
      <w:tr w14:paraId="3A00DE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0BDC00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5F2295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1CB8656">
            <w:pPr>
              <w:pStyle w:val="10"/>
              <w:widowControl/>
              <w:spacing w:before="81" w:beforeAutospacing="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3.1.8</w:t>
            </w:r>
            <w:r>
              <w:rPr>
                <w:rFonts w:hint="eastAsia" w:ascii="宋体" w:hAnsi="宋体" w:eastAsia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获得五类竞赛国家级、省级三等奖以上，可分别申请兑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换</w:t>
            </w:r>
            <w:r>
              <w:rPr>
                <w:rFonts w:hint="eastAsia" w:ascii="宋体" w:hAnsi="宋体" w:eastAsia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50、</w:t>
            </w:r>
          </w:p>
          <w:p w14:paraId="14CB86A3">
            <w:pPr>
              <w:pStyle w:val="10"/>
              <w:widowControl/>
              <w:spacing w:before="60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个学时。</w:t>
            </w:r>
          </w:p>
        </w:tc>
      </w:tr>
      <w:tr w14:paraId="22FE59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2F797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F34DCA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38211C2">
            <w:pPr>
              <w:pStyle w:val="10"/>
              <w:widowControl/>
              <w:spacing w:before="84" w:beforeAutospacing="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3.1.9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参加校级及以上竞赛、院级竞赛未获奖项，可分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别申请兑换</w:t>
            </w:r>
            <w:r>
              <w:rPr>
                <w:rFonts w:hint="eastAsia" w:ascii="宋体" w:hAnsi="宋体" w:eastAsia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5、</w:t>
            </w:r>
          </w:p>
          <w:p w14:paraId="262D955C">
            <w:pPr>
              <w:pStyle w:val="10"/>
              <w:widowControl/>
              <w:spacing w:before="60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2.5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个学时。</w:t>
            </w:r>
          </w:p>
        </w:tc>
      </w:tr>
      <w:tr w14:paraId="2AC67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997BA7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4AD24D8">
            <w:pPr>
              <w:pStyle w:val="10"/>
              <w:widowControl/>
              <w:spacing w:before="239" w:beforeAutospacing="0"/>
              <w:ind w:right="6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3.2创新创业训练项目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74BF893">
            <w:pPr>
              <w:pStyle w:val="10"/>
              <w:widowControl/>
              <w:spacing w:before="84" w:beforeAutospacing="0" w:line="256" w:lineRule="auto"/>
              <w:ind w:left="118" w:right="6" w:hanging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通过结题验收的国家级、省级、校级创新创业训练项目，可分别申请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兑换</w:t>
            </w:r>
            <w:r>
              <w:rPr>
                <w:rFonts w:hint="eastAsia" w:ascii="宋体" w:hAnsi="宋体" w:eastAsia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100、75、50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28A4C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DF60CA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5AF2EF2">
            <w:pPr>
              <w:pStyle w:val="10"/>
              <w:widowControl/>
              <w:spacing w:before="134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3.3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创业实践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640A3F4">
            <w:pPr>
              <w:pStyle w:val="10"/>
              <w:widowControl/>
              <w:spacing w:before="133" w:beforeAutospacing="0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注册公司，且成功运营，可申请兑换</w:t>
            </w:r>
            <w:r>
              <w:rPr>
                <w:rFonts w:hint="eastAsia"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个学时。</w:t>
            </w:r>
          </w:p>
        </w:tc>
      </w:tr>
      <w:tr w14:paraId="6CDF6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3E8B86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96B0C2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51FCF40F">
            <w:pPr>
              <w:pStyle w:val="10"/>
              <w:widowControl/>
              <w:spacing w:before="68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3.4</w:t>
            </w:r>
            <w:r>
              <w:rPr>
                <w:rFonts w:hint="eastAsia" w:ascii="宋体" w:hAnsi="宋体" w:eastAsia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授权专利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F856CE4">
            <w:pPr>
              <w:pStyle w:val="10"/>
              <w:widowControl/>
              <w:spacing w:before="136" w:beforeAutospacing="0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3.4.1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获得发明专利，可申请兑换</w:t>
            </w:r>
            <w:r>
              <w:rPr>
                <w:rFonts w:hint="eastAsia" w:ascii="宋体" w:hAnsi="宋体" w:eastAsia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200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79228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4A942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0D7BA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2E48216">
            <w:pPr>
              <w:pStyle w:val="10"/>
              <w:widowControl/>
              <w:spacing w:before="91" w:beforeAutospacing="0" w:line="256" w:lineRule="auto"/>
              <w:ind w:left="113" w:right="54" w:firstLine="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3.4.2</w:t>
            </w:r>
            <w:r>
              <w:rPr>
                <w:rFonts w:hint="eastAsia" w:ascii="宋体" w:hAnsi="宋体" w:eastAsia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获得实用新型、外观设计专利或软件著作权，可申请兑换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个学时。</w:t>
            </w:r>
          </w:p>
        </w:tc>
      </w:tr>
      <w:tr w14:paraId="79736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6C2809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FE3ECE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2F46E2D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59A7F2E2">
            <w:pPr>
              <w:pStyle w:val="10"/>
              <w:widowControl/>
              <w:spacing w:before="69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3.5</w:t>
            </w:r>
            <w:r>
              <w:rPr>
                <w:rFonts w:hint="eastAsia" w:ascii="宋体" w:hAnsi="宋体" w:eastAsia="宋体" w:cs="宋体"/>
                <w:spacing w:val="-3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学术论文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956B52C">
            <w:pPr>
              <w:pStyle w:val="10"/>
              <w:widowControl/>
              <w:spacing w:before="89" w:beforeAutospacing="0"/>
              <w:ind w:right="6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3.5.1</w:t>
            </w:r>
            <w:r>
              <w:rPr>
                <w:rFonts w:hint="eastAsia" w:ascii="宋体" w:hAnsi="宋体" w:eastAsia="宋体" w:cs="宋体"/>
                <w:spacing w:val="-4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学术论文被三大检索、国际性学术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会议收录，可分别申请兑换</w:t>
            </w:r>
          </w:p>
          <w:p w14:paraId="22C101A6">
            <w:pPr>
              <w:pStyle w:val="10"/>
              <w:widowControl/>
              <w:spacing w:before="61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225、75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71A22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DC0480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582DC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2BD1D2F">
            <w:pPr>
              <w:pStyle w:val="10"/>
              <w:widowControl/>
              <w:spacing w:before="91" w:beforeAutospacing="0" w:line="254" w:lineRule="auto"/>
              <w:ind w:left="116" w:right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3.5.2</w:t>
            </w:r>
            <w:r>
              <w:rPr>
                <w:rFonts w:hint="eastAsia" w:ascii="宋体" w:hAnsi="宋体" w:eastAsia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在一级学报、中文核心、中文科技核心、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一般期刊及其他刊物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发表学术论文，可分别申请兑换</w:t>
            </w:r>
            <w:r>
              <w:rPr>
                <w:rFonts w:hint="eastAsia" w:ascii="宋体" w:hAnsi="宋体" w:eastAsia="宋体" w:cs="宋体"/>
                <w:spacing w:val="-1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175、125、100、50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588A0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47F519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F149BC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2774E804">
            <w:pPr>
              <w:pStyle w:val="10"/>
              <w:widowControl/>
              <w:spacing w:before="69" w:beforeAutospacing="0" w:line="259" w:lineRule="auto"/>
              <w:ind w:left="116" w:right="7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</w:rPr>
              <w:t>3.6文学作品、艺术（美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术）设计作品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D2CA2F0">
            <w:pPr>
              <w:pStyle w:val="10"/>
              <w:widowControl/>
              <w:spacing w:before="90" w:beforeAutospacing="0" w:line="254" w:lineRule="auto"/>
              <w:ind w:left="115" w:right="6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3.6.1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作品发表于国内外权威期刊、国内外核心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期刊，可分别申请兑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换</w:t>
            </w:r>
            <w:r>
              <w:rPr>
                <w:rFonts w:hint="eastAsia" w:ascii="宋体" w:hAnsi="宋体" w:eastAsia="宋体" w:cs="宋体"/>
                <w:spacing w:val="-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100、75</w:t>
            </w:r>
            <w:r>
              <w:rPr>
                <w:rFonts w:hint="eastAsia" w:ascii="宋体" w:hAnsi="宋体" w:eastAsia="宋体" w:cs="宋体"/>
                <w:spacing w:val="-4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个学时。</w:t>
            </w:r>
          </w:p>
        </w:tc>
      </w:tr>
      <w:tr w14:paraId="23AF0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147F23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02570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8C80D31">
            <w:pPr>
              <w:pStyle w:val="10"/>
              <w:widowControl/>
              <w:spacing w:before="144" w:beforeAutospacing="0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3.6.2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出版社公开出版物，可申请兑换</w:t>
            </w:r>
            <w:r>
              <w:rPr>
                <w:rFonts w:hint="eastAsia" w:ascii="宋体" w:hAnsi="宋体" w:eastAsia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75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11295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BC4926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43A8C6A">
            <w:pPr>
              <w:pStyle w:val="10"/>
              <w:widowControl/>
              <w:spacing w:before="190" w:beforeAutospacing="0" w:line="259" w:lineRule="auto"/>
              <w:ind w:left="113" w:right="7" w:firstLine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3.7省级及以上报刊发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表文章或报道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1C8B48A">
            <w:pPr>
              <w:pStyle w:val="10"/>
              <w:widowControl/>
              <w:spacing w:before="188" w:beforeAutospacing="0" w:line="259" w:lineRule="auto"/>
              <w:ind w:left="117" w:right="107" w:hanging="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省级及以上报刊发表文章或报道</w:t>
            </w:r>
            <w:r>
              <w:rPr>
                <w:rFonts w:hint="eastAsia" w:ascii="宋体" w:hAnsi="宋体" w:eastAsia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0.2</w:t>
            </w:r>
            <w:r>
              <w:rPr>
                <w:rFonts w:hint="eastAsia" w:ascii="宋体" w:hAnsi="宋体" w:eastAsia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万字以上、0.1</w:t>
            </w:r>
            <w:r>
              <w:rPr>
                <w:rFonts w:hint="eastAsia" w:ascii="宋体" w:hAnsi="宋体" w:eastAsia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万字以上、0.1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万字以内，可分别申请兑换</w:t>
            </w:r>
            <w:r>
              <w:rPr>
                <w:rFonts w:hint="eastAsia" w:ascii="宋体" w:hAnsi="宋体" w:eastAsia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37.5、25、12.5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个学时。</w:t>
            </w:r>
          </w:p>
        </w:tc>
      </w:tr>
      <w:tr w14:paraId="3155C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B72A73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933533D">
            <w:pPr>
              <w:pStyle w:val="10"/>
              <w:widowControl/>
              <w:spacing w:before="158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3.8</w:t>
            </w:r>
            <w:r>
              <w:rPr>
                <w:rFonts w:hint="eastAsia" w:ascii="宋体" w:hAnsi="宋体" w:eastAsia="宋体" w:cs="宋体"/>
                <w:spacing w:val="-3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学术报告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C99AB1B">
            <w:pPr>
              <w:pStyle w:val="10"/>
              <w:widowControl/>
              <w:spacing w:before="158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参加校院级学术报告、讲座获</w:t>
            </w:r>
            <w:r>
              <w:rPr>
                <w:rFonts w:hint="eastAsia" w:ascii="宋体" w:hAnsi="宋体" w:eastAsia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0EBE6A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2E26D7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9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5CFAA0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9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C5A39E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9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2C51CC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9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9D8746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9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36D545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49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B582E1B">
            <w:pPr>
              <w:pStyle w:val="10"/>
              <w:widowControl/>
              <w:spacing w:before="69" w:beforeAutospacing="0" w:line="264" w:lineRule="auto"/>
              <w:ind w:left="75" w:right="63" w:firstLine="19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"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体活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动类</w:t>
            </w: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E8A376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93EBC8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833EED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7DA6B4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0DBF07A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FA7717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CC8FB9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3B6449EB">
            <w:pPr>
              <w:pStyle w:val="10"/>
              <w:widowControl/>
              <w:spacing w:before="68" w:beforeAutospacing="0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4.1</w:t>
            </w:r>
            <w:r>
              <w:rPr>
                <w:rFonts w:hint="eastAsia" w:ascii="宋体" w:hAnsi="宋体" w:eastAsia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参加文体赛事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2D3F8B0">
            <w:pPr>
              <w:pStyle w:val="10"/>
              <w:widowControl/>
              <w:spacing w:before="88" w:beforeAutospacing="0" w:line="254" w:lineRule="auto"/>
              <w:ind w:left="114" w:hanging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4.1.1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参加国家级文体赛事并获得一等奖、二等奖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100、75、50、25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个学时。</w:t>
            </w:r>
          </w:p>
        </w:tc>
      </w:tr>
      <w:tr w14:paraId="71278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82BA9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20D5B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74EB609">
            <w:pPr>
              <w:pStyle w:val="10"/>
              <w:widowControl/>
              <w:spacing w:before="90" w:beforeAutospacing="0" w:line="254" w:lineRule="auto"/>
              <w:ind w:left="114" w:right="47" w:hanging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4.1.2</w:t>
            </w:r>
            <w:r>
              <w:rPr>
                <w:rFonts w:hint="eastAsia" w:ascii="宋体" w:hAnsi="宋体" w:eastAsia="宋体" w:cs="宋体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参加省级文体赛事并获得一等奖、二等奖、三等奖、优秀奖，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可分别申请兑换</w:t>
            </w:r>
            <w:r>
              <w:rPr>
                <w:rFonts w:hint="eastAsia" w:ascii="宋体" w:hAnsi="宋体" w:eastAsia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75、50、25、12.5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1FBF34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75DEE1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52C20D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094C04E">
            <w:pPr>
              <w:pStyle w:val="10"/>
              <w:widowControl/>
              <w:spacing w:before="171" w:beforeAutospacing="0"/>
              <w:ind w:left="1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3"/>
                <w:sz w:val="21"/>
                <w:szCs w:val="21"/>
              </w:rPr>
              <w:t>4.1.3</w:t>
            </w:r>
            <w:r>
              <w:rPr>
                <w:rFonts w:hint="eastAsia" w:ascii="宋体" w:hAnsi="宋体" w:eastAsia="宋体" w:cs="宋体"/>
                <w:spacing w:val="-5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1"/>
                <w:szCs w:val="21"/>
              </w:rPr>
              <w:t>参加市级文体赛事并获得三等奖及以上，可申请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兑换</w:t>
            </w:r>
            <w:r>
              <w:rPr>
                <w:rFonts w:hint="eastAsia" w:ascii="宋体" w:hAnsi="宋体" w:eastAsia="宋体" w:cs="宋体"/>
                <w:spacing w:val="-5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spacing w:val="-5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个学时。</w:t>
            </w:r>
          </w:p>
        </w:tc>
      </w:tr>
      <w:tr w14:paraId="1AC2B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05046F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CACD20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8253EFA">
            <w:pPr>
              <w:pStyle w:val="10"/>
              <w:widowControl/>
              <w:spacing w:before="97" w:beforeAutospacing="0" w:line="252" w:lineRule="auto"/>
              <w:ind w:left="111" w:right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4.1.4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参加校级文体赛事并获得一等奖、二等奖、三等奖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pacing w:val="5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可分别申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请兑换</w:t>
            </w:r>
            <w:r>
              <w:rPr>
                <w:rFonts w:hint="eastAsia" w:ascii="宋体" w:hAnsi="宋体" w:eastAsia="宋体" w:cs="宋体"/>
                <w:spacing w:val="-3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25、12.5、10</w:t>
            </w:r>
            <w:r>
              <w:rPr>
                <w:rFonts w:hint="eastAsia" w:ascii="宋体" w:hAnsi="宋体" w:eastAsia="宋体" w:cs="宋体"/>
                <w:spacing w:val="-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  <w:tr w14:paraId="2B5FE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A0D23B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3AFF1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B4BE5C3">
            <w:pPr>
              <w:pStyle w:val="10"/>
              <w:widowControl/>
              <w:spacing w:before="99" w:beforeAutospacing="0" w:line="249" w:lineRule="auto"/>
              <w:ind w:left="111" w:right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4.1.5</w:t>
            </w:r>
            <w:r>
              <w:rPr>
                <w:rFonts w:hint="eastAsia" w:ascii="宋体" w:hAnsi="宋体" w:eastAsia="宋体" w:cs="宋体"/>
                <w:spacing w:val="-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参加院级文体赛事并获得一等奖、二等奖、三等奖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pacing w:val="5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可分别申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请兑换</w:t>
            </w:r>
            <w:r>
              <w:rPr>
                <w:rFonts w:hint="eastAsia" w:ascii="宋体" w:hAnsi="宋体" w:eastAsia="宋体" w:cs="宋体"/>
                <w:spacing w:val="-2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12.5、5、2.5</w:t>
            </w:r>
            <w:r>
              <w:rPr>
                <w:rFonts w:hint="eastAsia" w:ascii="宋体" w:hAnsi="宋体" w:eastAsia="宋体" w:cs="宋体"/>
                <w:spacing w:val="-4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个学时。</w:t>
            </w:r>
          </w:p>
        </w:tc>
      </w:tr>
      <w:tr w14:paraId="5F79D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8982CB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9DB59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13BEC20">
            <w:pPr>
              <w:pStyle w:val="10"/>
              <w:widowControl/>
              <w:spacing w:before="102" w:beforeAutospacing="0" w:line="259" w:lineRule="auto"/>
              <w:ind w:left="118" w:right="9" w:hanging="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4.1.6</w:t>
            </w:r>
            <w:r>
              <w:rPr>
                <w:rFonts w:hint="eastAsia" w:ascii="宋体" w:hAnsi="宋体" w:eastAsia="宋体" w:cs="宋体"/>
                <w:spacing w:val="-4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参加市级及以上、校级、院级文体赛事未获奖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项，可分别申请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兑换</w:t>
            </w: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10、5、2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个学时。</w:t>
            </w:r>
          </w:p>
        </w:tc>
      </w:tr>
    </w:tbl>
    <w:p w14:paraId="631B84E6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rPr>
          <w:rFonts w:hint="default" w:ascii="Arial" w:hAnsi="Ev - YunYou" w:eastAsia="Ev - YunYou" w:cs="Ev - YunYou"/>
          <w:sz w:val="21"/>
          <w:szCs w:val="21"/>
        </w:rPr>
      </w:pPr>
      <w:r>
        <w:rPr>
          <w:rFonts w:hint="default" w:ascii="Arial" w:hAnsi="Ev - YunYou" w:eastAsia="Ev - YunYou" w:cs="Ev - YunYou"/>
          <w:kern w:val="0"/>
          <w:sz w:val="21"/>
          <w:szCs w:val="21"/>
          <w:lang w:val="en-US" w:eastAsia="zh-CN" w:bidi="ar"/>
        </w:rPr>
        <w:t xml:space="preserve"> </w:t>
      </w:r>
    </w:p>
    <w:p w14:paraId="773F14B2">
      <w:pPr>
        <w:rPr>
          <w:rFonts w:hint="default" w:ascii="Arial" w:hAnsi="Arial" w:cs="Arial"/>
          <w:sz w:val="21"/>
          <w:szCs w:val="21"/>
        </w:rPr>
        <w:sectPr>
          <w:pgSz w:w="11907" w:h="16839"/>
          <w:pgMar w:top="1431" w:right="1238" w:bottom="2018" w:left="1574" w:header="1" w:footer="1743" w:gutter="0"/>
          <w:cols w:space="720" w:num="1"/>
        </w:sectPr>
      </w:pPr>
    </w:p>
    <w:p w14:paraId="0C2311E5">
      <w:pPr>
        <w:keepNext w:val="0"/>
        <w:keepLines w:val="0"/>
        <w:widowControl w:val="0"/>
        <w:suppressLineNumbers w:val="0"/>
        <w:autoSpaceDE w:val="0"/>
        <w:autoSpaceDN w:val="0"/>
        <w:spacing w:before="92" w:beforeAutospacing="0" w:after="0" w:afterAutospacing="0"/>
        <w:ind w:left="0" w:right="0"/>
        <w:jc w:val="left"/>
        <w:rPr>
          <w:rFonts w:hint="default" w:ascii="Ev - YunYou" w:hAnsi="Ev - YunYou" w:eastAsia="Ev - YunYou" w:cs="Ev - YunYou"/>
          <w:sz w:val="22"/>
          <w:szCs w:val="22"/>
        </w:rPr>
      </w:pPr>
      <w:r>
        <w:rPr>
          <w:rFonts w:hint="default" w:ascii="Ev - YunYou" w:hAnsi="Ev - YunYou" w:eastAsia="Ev - YunYou" w:cs="Ev - YunYou"/>
          <w:kern w:val="0"/>
          <w:sz w:val="22"/>
          <w:szCs w:val="22"/>
          <w:lang w:val="en-US" w:eastAsia="zh-CN" w:bidi="ar"/>
        </w:rPr>
        <w:t xml:space="preserve"> </w:t>
      </w:r>
    </w:p>
    <w:p w14:paraId="4A19786F">
      <w:pPr>
        <w:keepNext w:val="0"/>
        <w:keepLines w:val="0"/>
        <w:widowControl w:val="0"/>
        <w:suppressLineNumbers w:val="0"/>
        <w:autoSpaceDE w:val="0"/>
        <w:autoSpaceDN w:val="0"/>
        <w:spacing w:before="91" w:beforeAutospacing="0" w:after="0" w:afterAutospacing="0"/>
        <w:ind w:left="0" w:right="0"/>
        <w:jc w:val="left"/>
        <w:rPr>
          <w:rFonts w:hint="default" w:ascii="Ev - YunYou" w:hAnsi="Ev - YunYou" w:eastAsia="Ev - YunYou" w:cs="Ev - YunYou"/>
          <w:sz w:val="22"/>
          <w:szCs w:val="22"/>
        </w:rPr>
      </w:pPr>
      <w:r>
        <w:rPr>
          <w:rFonts w:hint="default" w:ascii="Ev - YunYou" w:hAnsi="Ev - YunYou" w:eastAsia="Ev - YunYou" w:cs="Ev - YunYou"/>
          <w:kern w:val="0"/>
          <w:sz w:val="22"/>
          <w:szCs w:val="22"/>
          <w:lang w:val="en-US" w:eastAsia="zh-CN" w:bidi="ar"/>
        </w:rPr>
        <w:t xml:space="preserve"> </w:t>
      </w:r>
    </w:p>
    <w:tbl>
      <w:tblPr>
        <w:tblStyle w:val="7"/>
        <w:tblW w:w="9087" w:type="dxa"/>
        <w:tblInd w:w="17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2150"/>
        <w:gridCol w:w="6379"/>
      </w:tblGrid>
      <w:tr w14:paraId="05FDB8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558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99D079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8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B4E7B3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8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627C9EE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8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4301036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88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797B263">
            <w:pPr>
              <w:pStyle w:val="10"/>
              <w:widowControl/>
              <w:spacing w:before="69" w:beforeAutospacing="0" w:line="264" w:lineRule="auto"/>
              <w:ind w:left="119" w:right="20" w:firstLine="3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5.工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作履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历类</w:t>
            </w: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AF2E0E0">
            <w:pPr>
              <w:pStyle w:val="10"/>
              <w:widowControl/>
              <w:spacing w:before="89" w:beforeAutospacing="0" w:line="259" w:lineRule="auto"/>
              <w:ind w:left="113" w:right="7" w:firstLine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5.1</w:t>
            </w:r>
            <w:r>
              <w:rPr>
                <w:rFonts w:hint="eastAsia" w:ascii="宋体" w:hAnsi="宋体" w:eastAsia="宋体" w:cs="宋体"/>
                <w:spacing w:val="-4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团属学生组织学生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干部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E5F4A76">
            <w:pPr>
              <w:pStyle w:val="10"/>
              <w:widowControl/>
              <w:spacing w:before="245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主席、副主席、部长、副部长、团长、副团长。</w:t>
            </w:r>
          </w:p>
        </w:tc>
      </w:tr>
      <w:tr w14:paraId="196AF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8C5B0F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1EFB568">
            <w:pPr>
              <w:pStyle w:val="10"/>
              <w:widowControl/>
              <w:spacing w:before="130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5.2</w:t>
            </w:r>
            <w:r>
              <w:rPr>
                <w:rFonts w:hint="eastAsia" w:ascii="宋体" w:hAnsi="宋体" w:eastAsia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学生社团骨干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54F2F33">
            <w:pPr>
              <w:pStyle w:val="10"/>
              <w:widowControl/>
              <w:spacing w:before="130" w:beforeAutospacing="0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校级学生社团会长。</w:t>
            </w:r>
          </w:p>
        </w:tc>
      </w:tr>
      <w:tr w14:paraId="0114B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A2D19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24DDE2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297" w:lineRule="auto"/>
              <w:ind w:left="0" w:right="0"/>
              <w:jc w:val="left"/>
              <w:rPr>
                <w:rFonts w:hint="default" w:ascii="Arial" w:hAnsi="Ev - YunYou" w:eastAsia="Ev - YunYou" w:cs="Ev - YunYou"/>
                <w:sz w:val="21"/>
                <w:szCs w:val="21"/>
              </w:rPr>
            </w:pPr>
          </w:p>
          <w:p w14:paraId="721EA11A">
            <w:pPr>
              <w:pStyle w:val="10"/>
              <w:widowControl/>
              <w:spacing w:before="68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5.3</w:t>
            </w:r>
            <w:r>
              <w:rPr>
                <w:rFonts w:hint="eastAsia" w:ascii="宋体" w:hAnsi="宋体" w:eastAsia="宋体" w:cs="宋体"/>
                <w:spacing w:val="-3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学院学生干部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BBD8140">
            <w:pPr>
              <w:pStyle w:val="10"/>
              <w:widowControl/>
              <w:spacing w:before="133" w:beforeAutospacing="0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学生会主席，副主席，部长，副部长。</w:t>
            </w:r>
          </w:p>
        </w:tc>
      </w:tr>
      <w:tr w14:paraId="29537C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475D00F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0C4D84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A8356E0">
            <w:pPr>
              <w:pStyle w:val="10"/>
              <w:widowControl/>
              <w:spacing w:before="137" w:beforeAutospacing="0"/>
              <w:ind w:left="1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班级两委会成员。</w:t>
            </w:r>
          </w:p>
        </w:tc>
      </w:tr>
      <w:tr w14:paraId="0ECF3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BD2ED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F4622BB">
            <w:pPr>
              <w:pStyle w:val="10"/>
              <w:widowControl/>
              <w:spacing w:before="253" w:beforeAutospacing="0"/>
              <w:ind w:right="6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5.4其他主要学生骨干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6B9AB77">
            <w:pPr>
              <w:pStyle w:val="10"/>
              <w:widowControl/>
              <w:spacing w:before="253" w:beforeAutospacing="0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经校团委认可的学生组织主要学生骨干。</w:t>
            </w:r>
          </w:p>
        </w:tc>
      </w:tr>
      <w:tr w14:paraId="47F837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58" w:type="dxa"/>
            <w:vMerge w:val="continue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30069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AE6F83F">
            <w:pPr>
              <w:pStyle w:val="10"/>
              <w:widowControl/>
              <w:spacing w:before="136" w:beforeAutospacing="0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5.5</w:t>
            </w:r>
            <w:r>
              <w:rPr>
                <w:rFonts w:hint="eastAsia" w:ascii="宋体" w:hAnsi="宋体" w:eastAsia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荣誉称号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FB2E23B">
            <w:pPr>
              <w:pStyle w:val="10"/>
              <w:widowControl/>
              <w:spacing w:before="136" w:beforeAutospacing="0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五四青年标兵、十佳百优、优秀共青团员、三好学生等。</w:t>
            </w:r>
          </w:p>
        </w:tc>
      </w:tr>
      <w:tr w14:paraId="48E5B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58" w:type="dxa"/>
            <w:vMerge w:val="restart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3F3B4CF2">
            <w:pPr>
              <w:pStyle w:val="10"/>
              <w:widowControl/>
              <w:spacing w:before="292" w:beforeAutospacing="0" w:line="264" w:lineRule="auto"/>
              <w:ind w:left="76" w:right="63" w:firstLine="23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3"/>
                <w:sz w:val="21"/>
                <w:szCs w:val="21"/>
              </w:rPr>
              <w:t>6.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技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能特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长类</w:t>
            </w: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F72AA10">
            <w:pPr>
              <w:pStyle w:val="10"/>
              <w:widowControl/>
              <w:spacing w:before="251" w:beforeAutospacing="0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6.1</w:t>
            </w:r>
            <w:r>
              <w:rPr>
                <w:rFonts w:hint="eastAsia" w:ascii="宋体" w:hAnsi="宋体" w:eastAsia="宋体" w:cs="宋体"/>
                <w:spacing w:val="-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技能培训证书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D6BFD88">
            <w:pPr>
              <w:pStyle w:val="10"/>
              <w:widowControl/>
              <w:spacing w:before="96" w:beforeAutospacing="0" w:line="259" w:lineRule="auto"/>
              <w:ind w:left="113" w:right="107" w:firstLine="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参加国家认可的各种专业技术培训并获得相应证书，可申请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兑换</w:t>
            </w:r>
            <w:r>
              <w:rPr>
                <w:rFonts w:hint="eastAsia" w:ascii="宋体" w:hAnsi="宋体" w:eastAsia="宋体" w:cs="宋体"/>
                <w:spacing w:val="-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个学时（各学院根据专业特点确定计分证书）。</w:t>
            </w:r>
          </w:p>
        </w:tc>
      </w:tr>
      <w:tr w14:paraId="4106A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55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E9631D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AC2FBA0">
            <w:pPr>
              <w:pStyle w:val="10"/>
              <w:widowControl/>
              <w:spacing w:before="96" w:beforeAutospacing="0" w:line="259" w:lineRule="auto"/>
              <w:ind w:left="113" w:right="7" w:firstLine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 xml:space="preserve">6.2技能培训第二课堂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课程</w:t>
            </w:r>
          </w:p>
        </w:tc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BE4A786">
            <w:pPr>
              <w:pStyle w:val="10"/>
              <w:widowControl/>
              <w:spacing w:before="251" w:beforeAutospacing="0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学院统一组织的行业技能培训合格，可申请兑换</w:t>
            </w: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12.5</w:t>
            </w:r>
            <w:r>
              <w:rPr>
                <w:rFonts w:hint="eastAsia"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个学时。</w:t>
            </w:r>
          </w:p>
        </w:tc>
      </w:tr>
    </w:tbl>
    <w:p w14:paraId="0F5A97A9">
      <w:pPr>
        <w:keepNext w:val="0"/>
        <w:keepLines w:val="0"/>
        <w:widowControl w:val="0"/>
        <w:suppressLineNumbers w:val="0"/>
        <w:autoSpaceDE w:val="0"/>
        <w:autoSpaceDN w:val="0"/>
        <w:spacing w:before="109" w:beforeAutospacing="0" w:after="0" w:afterAutospacing="0"/>
        <w:ind w:left="0" w:right="0"/>
        <w:jc w:val="center"/>
        <w:rPr>
          <w:rFonts w:hint="eastAsia" w:ascii="宋体" w:hAnsi="宋体" w:eastAsia="宋体" w:cs="Ev - YunYou"/>
          <w:sz w:val="36"/>
          <w:szCs w:val="36"/>
        </w:rPr>
      </w:pPr>
      <w:r>
        <w:rPr>
          <w:rFonts w:hint="eastAsia" w:ascii="宋体" w:hAnsi="宋体" w:eastAsia="宋体" w:cs="Ev - YunYou"/>
          <w:kern w:val="0"/>
          <w:sz w:val="36"/>
          <w:szCs w:val="36"/>
          <w:lang w:val="en-US" w:eastAsia="zh-CN" w:bidi="ar"/>
        </w:rPr>
        <w:t xml:space="preserve"> </w:t>
      </w:r>
    </w:p>
    <w:p w14:paraId="233E21C5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备注：</w:t>
      </w:r>
      <w:r>
        <w:rPr>
          <w:rFonts w:hint="eastAsia" w:ascii="黑体" w:hAnsi="宋体" w:eastAsia="黑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E29266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1.同一活动获不同奖项，学时不累计，按最高分计；</w:t>
      </w:r>
    </w:p>
    <w:p w14:paraId="571963FE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2.集体证书无个人姓名的，以申报时单位盖章的申报书名单为准，涉及多位次的，第一位记满分，其他成员分数减半；（大型文体活动除外)</w:t>
      </w:r>
    </w:p>
    <w:p w14:paraId="6EB614DA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3.创新创业类课程中创新创业竞赛分类信息详见《青岛农业大学大学生创新创业竞赛管理办法》(青农大校字[2019]39号)的规定；</w:t>
      </w:r>
    </w:p>
    <w:p w14:paraId="54151C6E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4.文体活动类课程中体育竞赛的省级、国家级4-8名相当于优秀奖。</w:t>
      </w:r>
    </w:p>
    <w:p w14:paraId="5A4F97A9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黑体"/>
          <w:kern w:val="0"/>
          <w:sz w:val="24"/>
          <w:szCs w:val="24"/>
          <w:lang w:val="en-US" w:eastAsia="zh-CN" w:bidi="ar"/>
        </w:rPr>
        <w:t>5.工作履历类在“第二课堂成绩单”上记录但不予以兑换学时。</w:t>
      </w:r>
    </w:p>
    <w:p w14:paraId="7B5AB8C1">
      <w:pPr>
        <w:keepNext w:val="0"/>
        <w:keepLines w:val="0"/>
        <w:widowControl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B4A6C3B">
      <w:pPr>
        <w:pStyle w:val="4"/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Ev - YunYou"/>
          <w:sz w:val="10"/>
          <w:szCs w:val="10"/>
        </w:rPr>
      </w:pPr>
      <w:r>
        <w:rPr>
          <w:rFonts w:hint="default" w:ascii="Ev - YunYou" w:hAnsi="Ev - YunYou" w:eastAsia="Ev - YunYou" w:cs="Ev - YunYou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346710" cy="20256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" cy="202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 w:cs="Ev - YunYou"/>
          <w:kern w:val="0"/>
          <w:sz w:val="10"/>
          <w:szCs w:val="10"/>
          <w:lang w:val="en-US" w:eastAsia="zh-CN" w:bidi="ar"/>
        </w:rPr>
        <w:t xml:space="preserve"> </w:t>
      </w:r>
    </w:p>
    <w:p w14:paraId="6811C337">
      <w:pPr>
        <w:spacing w:before="109"/>
        <w:jc w:val="center"/>
        <w:rPr>
          <w:rFonts w:ascii="宋体" w:hAnsi="宋体" w:eastAsia="宋体"/>
          <w:sz w:val="36"/>
        </w:rPr>
      </w:pPr>
      <w:bookmarkStart w:id="0" w:name="_GoBack"/>
      <w:bookmarkEnd w:id="0"/>
    </w:p>
    <w:sectPr>
      <w:pgSz w:w="11910" w:h="16840"/>
      <w:pgMar w:top="1580" w:right="1040" w:bottom="2060" w:left="1460" w:header="0" w:footer="186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v - YunYou">
    <w:altName w:val="宋体"/>
    <w:panose1 w:val="020B0604000101010104"/>
    <w:charset w:val="86"/>
    <w:family w:val="swiss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56E5A"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465.55pt;margin-top:737.6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149836F">
                <w:pPr>
                  <w:spacing w:line="321" w:lineRule="exact"/>
                  <w:ind w:left="20"/>
                  <w:rPr>
                    <w:rFonts w:ascii="宋体" w:hAnsi="宋体"/>
                    <w:sz w:val="28"/>
                  </w:rPr>
                </w:pPr>
                <w:r>
                  <w:rPr>
                    <w:rFonts w:ascii="宋体" w:hAnsi="宋体"/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宋体" w:hAns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ascii="宋体" w:hAnsi="宋体"/>
                    <w:sz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66D5A">
    <w:pPr>
      <w:pStyle w:val="3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87.45pt;margin-top:737.65pt;height:16.05pt;width:51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AD2D005">
                <w:pPr>
                  <w:spacing w:line="321" w:lineRule="exact"/>
                  <w:ind w:left="20"/>
                  <w:rPr>
                    <w:rFonts w:ascii="宋体" w:hAnsi="宋体"/>
                    <w:sz w:val="28"/>
                  </w:rPr>
                </w:pPr>
                <w:r>
                  <w:rPr>
                    <w:rFonts w:ascii="宋体" w:hAnsi="宋体"/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宋体" w:hAns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宋体" w:hAnsi="宋体"/>
                    <w:sz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BC3F82"/>
    <w:rsid w:val="0018678B"/>
    <w:rsid w:val="006554C9"/>
    <w:rsid w:val="00987C9F"/>
    <w:rsid w:val="00B41E99"/>
    <w:rsid w:val="00BC3F82"/>
    <w:rsid w:val="00DA7139"/>
    <w:rsid w:val="00E2525A"/>
    <w:rsid w:val="46F27DEA"/>
    <w:rsid w:val="547B6E87"/>
    <w:rsid w:val="63002AAC"/>
    <w:rsid w:val="640377BD"/>
    <w:rsid w:val="7B7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Ev - YunYou" w:hAnsi="Ev - YunYou" w:eastAsia="Ev - YunYou" w:cs="Ev - YunYou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spacing w:line="561" w:lineRule="exact"/>
      <w:ind w:right="310"/>
      <w:jc w:val="center"/>
      <w:outlineLvl w:val="0"/>
    </w:pPr>
    <w:rPr>
      <w:rFonts w:ascii="宋体" w:hAnsi="宋体" w:eastAsia="宋体" w:cs="宋体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table" w:customStyle="1" w:styleId="7">
    <w:name w:val="Table Normal"/>
    <w:basedOn w:val="5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29" w:hanging="241"/>
    </w:p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paragraph" w:customStyle="1" w:styleId="10">
    <w:name w:val="Table Text"/>
    <w:basedOn w:val="1"/>
    <w:hidden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1930</Words>
  <Characters>2236</Characters>
  <Lines>15</Lines>
  <Paragraphs>4</Paragraphs>
  <TotalTime>6</TotalTime>
  <ScaleCrop>false</ScaleCrop>
  <LinksUpToDate>false</LinksUpToDate>
  <CharactersWithSpaces>2408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2021-02-23T13:18:00Z</dcterms:created>
  <dc:creator>jlqh</dc:creator>
  <cp:lastModifiedBy>   </cp:lastModifiedBy>
  <dcterms:modified xsi:type="dcterms:W3CDTF">2025-05-09T13:24:10Z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2021-02-23T00:00:00Z</vt:filetime>
  </property>
  <property fmtid="{D5CDD505-2E9C-101B-9397-08002B2CF9AE}" pid="5" name="KSOProductBuildVer">
    <vt:lpwstr>2052-12.1.0.20784</vt:lpwstr>
  </property>
  <property fmtid="{D5CDD505-2E9C-101B-9397-08002B2CF9AE}" pid="6" name="ICV">
    <vt:lpwstr>43346B8EAE7042E3B4490B006F81F159</vt:lpwstr>
  </property>
  <property fmtid="{D5CDD505-2E9C-101B-9397-08002B2CF9AE}" pid="7" name="KSOTemplateDocerSaveRecord">
    <vt:lpwstr>eyJoZGlkIjoiNTU0ZmIwYTQ3NzlmZGUxZmU3Zjk0M2IyZTNmM2IxNjAiLCJ1c2VySWQiOiIyNjQxODk2ODUifQ==</vt:lpwstr>
  </property>
</Properties>
</file>